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E4" w:rsidRPr="00BF29E1" w:rsidRDefault="00460BE4" w:rsidP="00460BE4">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«Тәуекелдерді басқару, жүйелік талдау»пәні</w:t>
      </w:r>
    </w:p>
    <w:p w:rsidR="00460BE4" w:rsidRPr="00BF29E1" w:rsidRDefault="00460BE4" w:rsidP="00460BE4">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1</w:t>
      </w:r>
      <w:r w:rsidRPr="00BF29E1">
        <w:rPr>
          <w:rFonts w:ascii="Times New Roman" w:eastAsiaTheme="minorEastAsia" w:hAnsi="Times New Roman" w:cs="Times New Roman"/>
          <w:b/>
          <w:sz w:val="24"/>
          <w:szCs w:val="24"/>
          <w:lang w:val="kk-KZ" w:eastAsia="zh-CN"/>
        </w:rPr>
        <w:t xml:space="preserve"> Семинар</w:t>
      </w:r>
    </w:p>
    <w:p w:rsidR="00460BE4" w:rsidRDefault="00460BE4" w:rsidP="00460BE4">
      <w:pPr>
        <w:spacing w:after="0"/>
        <w:jc w:val="both"/>
        <w:rPr>
          <w:rFonts w:ascii="Times New Roman" w:eastAsiaTheme="minorEastAsia" w:hAnsi="Times New Roman" w:cs="Times New Roman"/>
          <w:sz w:val="24"/>
          <w:szCs w:val="24"/>
          <w:lang w:val="kk-KZ" w:eastAsia="zh-CN"/>
        </w:rPr>
      </w:pPr>
      <w:r w:rsidRPr="00BF29E1">
        <w:rPr>
          <w:rFonts w:ascii="Times New Roman" w:eastAsiaTheme="minorEastAsia" w:hAnsi="Times New Roman" w:cs="Times New Roman"/>
          <w:b/>
          <w:sz w:val="24"/>
          <w:szCs w:val="24"/>
          <w:lang w:val="kk-KZ" w:eastAsia="zh-CN"/>
        </w:rPr>
        <w:tab/>
        <w:t xml:space="preserve">Семинар тақырыбы: </w:t>
      </w:r>
      <w:r w:rsidRPr="00C64B3C">
        <w:rPr>
          <w:rFonts w:ascii="Times New Roman" w:hAnsi="Times New Roman" w:cs="Times New Roman"/>
          <w:color w:val="000000" w:themeColor="text1"/>
          <w:lang w:val="kk-KZ"/>
        </w:rPr>
        <w:t>Тәуекелдердің негізгі түсініктері.Тәуекелді бағалау және алдын алу саласындағы негізгі ұғымдар, терминдер мен анықтамалар</w:t>
      </w:r>
      <w:r w:rsidRPr="00460BE4">
        <w:rPr>
          <w:rFonts w:ascii="Times New Roman" w:eastAsiaTheme="minorEastAsia" w:hAnsi="Times New Roman" w:cs="Times New Roman"/>
          <w:sz w:val="24"/>
          <w:szCs w:val="24"/>
          <w:lang w:val="kk-KZ" w:eastAsia="zh-CN"/>
        </w:rPr>
        <w:t>.</w:t>
      </w:r>
    </w:p>
    <w:p w:rsidR="00460BE4" w:rsidRDefault="00460BE4" w:rsidP="00460BE4">
      <w:pPr>
        <w:spacing w:after="0"/>
        <w:jc w:val="both"/>
        <w:rPr>
          <w:rFonts w:ascii="Times New Roman" w:eastAsiaTheme="minorEastAsia" w:hAnsi="Times New Roman" w:cs="Times New Roman"/>
          <w:b/>
          <w:sz w:val="24"/>
          <w:szCs w:val="24"/>
          <w:lang w:val="kk-KZ" w:eastAsia="zh-CN"/>
        </w:rPr>
      </w:pPr>
    </w:p>
    <w:p w:rsidR="00460BE4" w:rsidRDefault="00460BE4" w:rsidP="00460BE4">
      <w:pPr>
        <w:spacing w:after="0"/>
        <w:ind w:firstLine="720"/>
        <w:jc w:val="both"/>
        <w:rPr>
          <w:rFonts w:ascii="Times New Roman" w:hAnsi="Times New Roman" w:cs="Times New Roman"/>
          <w:sz w:val="24"/>
          <w:szCs w:val="24"/>
          <w:lang w:val="kk-KZ"/>
        </w:rPr>
      </w:pPr>
      <w:r w:rsidRPr="00BF29E1">
        <w:rPr>
          <w:rFonts w:ascii="Times New Roman" w:eastAsiaTheme="minorEastAsia" w:hAnsi="Times New Roman" w:cs="Times New Roman"/>
          <w:b/>
          <w:sz w:val="24"/>
          <w:szCs w:val="24"/>
          <w:lang w:val="kk-KZ" w:eastAsia="zh-CN"/>
        </w:rPr>
        <w:t>Семинардың мақсаты:</w:t>
      </w:r>
      <w:r>
        <w:rPr>
          <w:rFonts w:ascii="Times New Roman" w:hAnsi="Times New Roman" w:cs="Times New Roman"/>
          <w:sz w:val="24"/>
          <w:szCs w:val="24"/>
          <w:lang w:val="kk-KZ"/>
        </w:rPr>
        <w:t>Магистранттарды тәуекелдердің негізгі ұғымдарымен және түсіні</w:t>
      </w:r>
      <w:r w:rsidR="00C87D81">
        <w:rPr>
          <w:rFonts w:ascii="Times New Roman" w:hAnsi="Times New Roman" w:cs="Times New Roman"/>
          <w:sz w:val="24"/>
          <w:szCs w:val="24"/>
          <w:lang w:val="kk-KZ"/>
        </w:rPr>
        <w:t>к</w:t>
      </w:r>
      <w:r>
        <w:rPr>
          <w:rFonts w:ascii="Times New Roman" w:hAnsi="Times New Roman" w:cs="Times New Roman"/>
          <w:sz w:val="24"/>
          <w:szCs w:val="24"/>
          <w:lang w:val="kk-KZ"/>
        </w:rPr>
        <w:t>терімен таныстыру</w:t>
      </w:r>
      <w:r w:rsidRPr="00BF29E1">
        <w:rPr>
          <w:rFonts w:ascii="Times New Roman" w:hAnsi="Times New Roman" w:cs="Times New Roman"/>
          <w:sz w:val="24"/>
          <w:szCs w:val="24"/>
          <w:lang w:val="kk-KZ"/>
        </w:rPr>
        <w:t>;</w:t>
      </w:r>
    </w:p>
    <w:p w:rsidR="00460BE4" w:rsidRPr="00BF29E1" w:rsidRDefault="00460BE4" w:rsidP="00460BE4">
      <w:pPr>
        <w:spacing w:after="0"/>
        <w:ind w:firstLine="720"/>
        <w:jc w:val="both"/>
        <w:rPr>
          <w:rFonts w:ascii="Times New Roman" w:eastAsiaTheme="minorEastAsia" w:hAnsi="Times New Roman" w:cs="Times New Roman"/>
          <w:bCs/>
          <w:sz w:val="24"/>
          <w:szCs w:val="24"/>
          <w:lang w:val="kk-KZ" w:eastAsia="zh-CN"/>
        </w:rPr>
      </w:pPr>
    </w:p>
    <w:p w:rsidR="00460BE4" w:rsidRPr="00BF29E1" w:rsidRDefault="00460BE4" w:rsidP="00460BE4">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460BE4" w:rsidRPr="00BF29E1" w:rsidRDefault="00460BE4" w:rsidP="00460BE4">
      <w:pPr>
        <w:pStyle w:val="a3"/>
        <w:numPr>
          <w:ilvl w:val="0"/>
          <w:numId w:val="5"/>
        </w:numPr>
        <w:spacing w:after="0"/>
        <w:rPr>
          <w:rFonts w:ascii="Times New Roman" w:hAnsi="Times New Roman" w:cs="Times New Roman"/>
          <w:sz w:val="24"/>
          <w:szCs w:val="24"/>
        </w:rPr>
      </w:pPr>
      <w:r>
        <w:rPr>
          <w:rFonts w:ascii="Times New Roman" w:hAnsi="Times New Roman" w:cs="Times New Roman"/>
          <w:sz w:val="24"/>
          <w:szCs w:val="24"/>
          <w:lang w:val="kk-KZ"/>
        </w:rPr>
        <w:t>Тәуекелдің негізгі терминдері</w:t>
      </w:r>
    </w:p>
    <w:p w:rsidR="00460BE4" w:rsidRPr="00460BE4" w:rsidRDefault="00460BE4" w:rsidP="00460BE4">
      <w:pPr>
        <w:pStyle w:val="a3"/>
        <w:numPr>
          <w:ilvl w:val="0"/>
          <w:numId w:val="5"/>
        </w:numPr>
        <w:spacing w:after="0"/>
        <w:rPr>
          <w:rFonts w:ascii="Times New Roman" w:hAnsi="Times New Roman" w:cs="Times New Roman"/>
          <w:sz w:val="24"/>
          <w:szCs w:val="24"/>
          <w:lang w:val="kk-KZ"/>
        </w:rPr>
      </w:pPr>
      <w:r>
        <w:rPr>
          <w:rFonts w:ascii="Times New Roman" w:hAnsi="Times New Roman" w:cs="Times New Roman"/>
          <w:color w:val="000000" w:themeColor="text1"/>
          <w:lang w:val="kk-KZ"/>
        </w:rPr>
        <w:t>Т</w:t>
      </w:r>
      <w:r w:rsidRPr="00C64B3C">
        <w:rPr>
          <w:rFonts w:ascii="Times New Roman" w:hAnsi="Times New Roman" w:cs="Times New Roman"/>
          <w:color w:val="000000" w:themeColor="text1"/>
          <w:lang w:val="kk-KZ"/>
        </w:rPr>
        <w:t>әуекелді бағалау және алдын алу саласындағы негізгі ұғымдар</w:t>
      </w:r>
    </w:p>
    <w:p w:rsidR="00460BE4" w:rsidRDefault="00460BE4" w:rsidP="00460BE4">
      <w:pPr>
        <w:spacing w:after="0"/>
        <w:ind w:firstLine="720"/>
        <w:jc w:val="both"/>
        <w:rPr>
          <w:rFonts w:ascii="Times New Roman" w:eastAsiaTheme="minorEastAsia" w:hAnsi="Times New Roman" w:cs="Times New Roman"/>
          <w:b/>
          <w:sz w:val="24"/>
          <w:szCs w:val="24"/>
          <w:lang w:val="kk-KZ" w:eastAsia="zh-CN"/>
        </w:rPr>
      </w:pPr>
    </w:p>
    <w:p w:rsidR="00460BE4" w:rsidRPr="00BF29E1" w:rsidRDefault="00460BE4" w:rsidP="00460BE4">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DF230C" w:rsidRDefault="00460BE4" w:rsidP="00DF230C">
      <w:pPr>
        <w:spacing w:after="0"/>
        <w:ind w:firstLine="720"/>
        <w:jc w:val="both"/>
        <w:rPr>
          <w:rFonts w:ascii="Times New Roman" w:hAnsi="Times New Roman" w:cs="Times New Roman"/>
          <w:sz w:val="24"/>
          <w:szCs w:val="24"/>
          <w:lang w:val="kk-KZ"/>
        </w:rPr>
      </w:pPr>
      <w:r w:rsidRPr="00460BE4">
        <w:rPr>
          <w:rFonts w:ascii="Times New Roman" w:hAnsi="Times New Roman" w:cs="Times New Roman"/>
          <w:sz w:val="24"/>
          <w:szCs w:val="24"/>
          <w:lang w:val="kk-KZ"/>
        </w:rPr>
        <w:t>Тәуекел  –  адам  іс-әрекеттер  мен  табиғи  құбылыстардан  қалыптасатын  қауіп  әрекетінің сандық  сипаты.  Тәуекел  адамға,  қоғамға және табиғатқа  кері  әсертудыратын  потенциалды  қауіпт</w:t>
      </w:r>
      <w:r w:rsidR="00DF230C">
        <w:rPr>
          <w:rFonts w:ascii="Times New Roman" w:hAnsi="Times New Roman" w:cs="Times New Roman"/>
          <w:sz w:val="24"/>
          <w:szCs w:val="24"/>
          <w:lang w:val="kk-KZ"/>
        </w:rPr>
        <w:t xml:space="preserve">і  шарттардың сандық  мөлшерін </w:t>
      </w:r>
      <w:r w:rsidRPr="00460BE4">
        <w:rPr>
          <w:rFonts w:ascii="Times New Roman" w:hAnsi="Times New Roman" w:cs="Times New Roman"/>
          <w:sz w:val="24"/>
          <w:szCs w:val="24"/>
          <w:lang w:val="kk-KZ"/>
        </w:rPr>
        <w:t>өлшейді</w:t>
      </w:r>
      <w:r w:rsidR="00DF230C">
        <w:rPr>
          <w:rFonts w:ascii="Times New Roman" w:hAnsi="Times New Roman" w:cs="Times New Roman"/>
          <w:sz w:val="24"/>
          <w:szCs w:val="24"/>
          <w:lang w:val="kk-KZ"/>
        </w:rPr>
        <w:t>.</w:t>
      </w:r>
      <w:r w:rsidRPr="00460BE4">
        <w:rPr>
          <w:rFonts w:ascii="Times New Roman" w:hAnsi="Times New Roman" w:cs="Times New Roman"/>
          <w:sz w:val="24"/>
          <w:szCs w:val="24"/>
          <w:lang w:val="kk-KZ"/>
        </w:rPr>
        <w:t xml:space="preserve">Тәуекел  мүгедектікті  не  болмаса  өлім  жағдайын  немесе  әртүрлі ауруларды  тудыратын  бақытсыз  жағдайлармен  бірге  жүреді.  Тәуекел анықтамасына қауіп  және зардап деген ұғымдар кіреді. Тәуекел адамға және оның тіршілігіне тиетін зиянды өлшеудің құралы болып табылады. Қазіргі  уақытта  тәуекел  (R)  ұғымы  оң  бағытта  даму  үстінде,  себебі жоғалу  немесе  зардаптың  мүмкін  болатын  ықтималдылығын  анықтай алады.  Тәуекел  –  үдерісті  жүзеге  асыру  мүмкіндігі  мен  одан  келетін </w:t>
      </w:r>
      <w:r w:rsidR="00DF230C">
        <w:rPr>
          <w:rFonts w:ascii="Times New Roman" w:hAnsi="Times New Roman" w:cs="Times New Roman"/>
          <w:sz w:val="24"/>
          <w:szCs w:val="24"/>
          <w:lang w:val="kk-KZ"/>
        </w:rPr>
        <w:t>шығындармен анықталынады.</w:t>
      </w:r>
      <w:r w:rsidRPr="00460BE4">
        <w:rPr>
          <w:rFonts w:ascii="Times New Roman" w:hAnsi="Times New Roman" w:cs="Times New Roman"/>
          <w:sz w:val="24"/>
          <w:szCs w:val="24"/>
          <w:lang w:val="kk-KZ"/>
        </w:rPr>
        <w:t xml:space="preserve"> Өндірістік тәуекел R мүгедекті немесе  басқада ауыр жағдайларды, сонымен қатар  өндірістік  жарақаттарды  :  R=Nх /N, N – белгілі  бір уақыттағы  жағдайлар  саны,  Nx -  белгілі  бір  уақыттағы  бақытсызжағдайлардың жалпы саны; не   болмаса R=Nx p,  Nx   –  бір жыл ішіндегі бақытсыз  жағдайлардың  саны,  р  –  қауіпті  аумақтағы  адамның  болу аумағы тудыратын бақытсыз оқиғалармен бірге жүреді.</w:t>
      </w:r>
    </w:p>
    <w:p w:rsidR="00DF230C" w:rsidRDefault="00DF230C" w:rsidP="00DF230C">
      <w:pPr>
        <w:spacing w:after="0"/>
        <w:ind w:firstLine="720"/>
        <w:jc w:val="both"/>
        <w:rPr>
          <w:rFonts w:ascii="Times New Roman" w:eastAsiaTheme="minorEastAsia" w:hAnsi="Times New Roman" w:cs="Times New Roman"/>
          <w:b/>
          <w:sz w:val="24"/>
          <w:szCs w:val="24"/>
          <w:lang w:val="kk-KZ" w:eastAsia="zh-CN"/>
        </w:rPr>
      </w:pPr>
    </w:p>
    <w:p w:rsidR="00460BE4" w:rsidRPr="00BF29E1" w:rsidRDefault="00460BE4" w:rsidP="00DF230C">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460BE4" w:rsidRPr="00BC77DF" w:rsidRDefault="00DF230C" w:rsidP="00460BE4">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 ұғымына түсініктеме</w:t>
      </w:r>
      <w:r w:rsidR="00D11B1B">
        <w:rPr>
          <w:rFonts w:ascii="Times New Roman" w:hAnsi="Times New Roman" w:cs="Times New Roman"/>
          <w:sz w:val="24"/>
          <w:szCs w:val="24"/>
          <w:lang w:val="kk-KZ"/>
        </w:rPr>
        <w:t xml:space="preserve"> беріңіз.</w:t>
      </w:r>
    </w:p>
    <w:p w:rsidR="00460BE4" w:rsidRPr="00BC77DF" w:rsidRDefault="00C87D81" w:rsidP="00460BE4">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Тәуекелді бағалау проце</w:t>
      </w:r>
      <w:r w:rsidR="00DF230C">
        <w:rPr>
          <w:rFonts w:ascii="Times New Roman" w:hAnsi="Times New Roman" w:cs="Times New Roman"/>
          <w:sz w:val="24"/>
          <w:szCs w:val="24"/>
          <w:lang w:val="kk-KZ"/>
        </w:rPr>
        <w:t>сі</w:t>
      </w:r>
      <w:r w:rsidR="00D11B1B">
        <w:rPr>
          <w:rFonts w:ascii="Times New Roman" w:hAnsi="Times New Roman" w:cs="Times New Roman"/>
          <w:sz w:val="24"/>
          <w:szCs w:val="24"/>
          <w:lang w:val="kk-KZ"/>
        </w:rPr>
        <w:t>н сипаттаңыз.</w:t>
      </w:r>
    </w:p>
    <w:p w:rsidR="00460BE4" w:rsidRPr="00BC77DF" w:rsidRDefault="00DF230C" w:rsidP="00460BE4">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Тәуекелді алдын алу жұмыстары</w:t>
      </w:r>
      <w:r w:rsidR="00D11B1B">
        <w:rPr>
          <w:rFonts w:ascii="Times New Roman" w:hAnsi="Times New Roman" w:cs="Times New Roman"/>
          <w:sz w:val="24"/>
          <w:szCs w:val="24"/>
          <w:lang w:val="kk-KZ"/>
        </w:rPr>
        <w:t xml:space="preserve"> қандай?</w:t>
      </w:r>
    </w:p>
    <w:p w:rsidR="00460BE4" w:rsidRPr="00BC77DF" w:rsidRDefault="00D11B1B" w:rsidP="00460BE4">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Тәуекелдің негізгі терминдерін атаңыз.</w:t>
      </w:r>
    </w:p>
    <w:p w:rsidR="00460BE4" w:rsidRDefault="00DF230C" w:rsidP="00460BE4">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 көздері</w:t>
      </w:r>
      <w:r w:rsidR="00D11B1B">
        <w:rPr>
          <w:rFonts w:ascii="Times New Roman" w:hAnsi="Times New Roman" w:cs="Times New Roman"/>
          <w:sz w:val="24"/>
          <w:szCs w:val="24"/>
          <w:lang w:val="kk-KZ"/>
        </w:rPr>
        <w:t xml:space="preserve"> қандай?</w:t>
      </w:r>
    </w:p>
    <w:p w:rsidR="00DF230C" w:rsidRPr="00ED692A" w:rsidRDefault="00DF230C" w:rsidP="00ED692A">
      <w:pPr>
        <w:spacing w:after="0"/>
        <w:ind w:left="360"/>
        <w:rPr>
          <w:rFonts w:ascii="Times New Roman" w:hAnsi="Times New Roman" w:cs="Times New Roman"/>
          <w:sz w:val="24"/>
          <w:szCs w:val="24"/>
          <w:lang w:val="kk-KZ"/>
        </w:rPr>
      </w:pPr>
    </w:p>
    <w:p w:rsidR="00460BE4" w:rsidRPr="00BF29E1" w:rsidRDefault="00460BE4" w:rsidP="00460BE4">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460BE4" w:rsidRDefault="002B02FB" w:rsidP="00DF230C">
      <w:pPr>
        <w:pStyle w:val="a3"/>
        <w:numPr>
          <w:ilvl w:val="0"/>
          <w:numId w:val="9"/>
        </w:numPr>
        <w:spacing w:after="0"/>
        <w:rPr>
          <w:rFonts w:ascii="Times New Roman" w:hAnsi="Times New Roman" w:cs="Times New Roman"/>
          <w:sz w:val="24"/>
          <w:szCs w:val="24"/>
          <w:lang w:val="kk-KZ"/>
        </w:rPr>
      </w:pPr>
      <w:hyperlink r:id="rId6" w:history="1">
        <w:r w:rsidR="00DF230C" w:rsidRPr="00F37D39">
          <w:rPr>
            <w:rStyle w:val="a5"/>
            <w:rFonts w:ascii="Times New Roman" w:hAnsi="Times New Roman" w:cs="Times New Roman"/>
            <w:sz w:val="24"/>
            <w:szCs w:val="24"/>
            <w:lang w:val="kk-KZ"/>
          </w:rPr>
          <w:t>https://pps.kaznu.kz/ru/Main/FileShow2/42907/1/8/0/</w:t>
        </w:r>
      </w:hyperlink>
    </w:p>
    <w:p w:rsidR="00DF230C" w:rsidRPr="00DF230C" w:rsidRDefault="00DF230C" w:rsidP="00DF230C">
      <w:pPr>
        <w:pStyle w:val="a3"/>
        <w:numPr>
          <w:ilvl w:val="0"/>
          <w:numId w:val="9"/>
        </w:num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DF230C">
        <w:rPr>
          <w:rFonts w:ascii="Times New Roman" w:hAnsi="Times New Roman" w:cs="Times New Roman"/>
          <w:sz w:val="24"/>
          <w:szCs w:val="24"/>
          <w:lang w:val="kk-KZ"/>
        </w:rPr>
        <w:t>Азаматтық қорғау туралы</w:t>
      </w:r>
      <w:r>
        <w:rPr>
          <w:rFonts w:ascii="Times New Roman" w:hAnsi="Times New Roman" w:cs="Times New Roman"/>
          <w:sz w:val="24"/>
          <w:szCs w:val="24"/>
          <w:lang w:val="kk-KZ"/>
        </w:rPr>
        <w:t xml:space="preserve">» </w:t>
      </w:r>
      <w:r w:rsidRPr="00DF230C">
        <w:rPr>
          <w:rFonts w:ascii="Times New Roman" w:hAnsi="Times New Roman" w:cs="Times New Roman"/>
          <w:sz w:val="24"/>
          <w:szCs w:val="24"/>
          <w:lang w:val="kk-KZ"/>
        </w:rPr>
        <w:t>Қазақстан Республикасының Заңы 2014 жылғы 11 сәуірдегі № 188-V ҚРЗ.</w:t>
      </w:r>
    </w:p>
    <w:p w:rsidR="00460BE4" w:rsidRDefault="00460BE4" w:rsidP="00460BE4">
      <w:pPr>
        <w:spacing w:after="0"/>
        <w:rPr>
          <w:rFonts w:ascii="Times New Roman" w:hAnsi="Times New Roman" w:cs="Times New Roman"/>
          <w:sz w:val="24"/>
          <w:szCs w:val="24"/>
          <w:lang w:val="kk-KZ"/>
        </w:rPr>
      </w:pPr>
    </w:p>
    <w:p w:rsidR="00DF230C" w:rsidRDefault="00DF230C" w:rsidP="00460BE4">
      <w:pPr>
        <w:spacing w:after="0"/>
        <w:rPr>
          <w:rFonts w:ascii="Times New Roman" w:hAnsi="Times New Roman" w:cs="Times New Roman"/>
          <w:sz w:val="24"/>
          <w:szCs w:val="24"/>
          <w:lang w:val="kk-KZ"/>
        </w:rPr>
      </w:pPr>
    </w:p>
    <w:p w:rsidR="00DF230C" w:rsidRDefault="00DF230C" w:rsidP="00460BE4">
      <w:pPr>
        <w:spacing w:after="0"/>
        <w:rPr>
          <w:rFonts w:ascii="Times New Roman" w:hAnsi="Times New Roman" w:cs="Times New Roman"/>
          <w:sz w:val="24"/>
          <w:szCs w:val="24"/>
          <w:lang w:val="kk-KZ"/>
        </w:rPr>
      </w:pPr>
    </w:p>
    <w:p w:rsidR="00DF230C" w:rsidRDefault="00DF230C" w:rsidP="00460BE4">
      <w:pPr>
        <w:spacing w:after="0"/>
        <w:rPr>
          <w:rFonts w:ascii="Times New Roman" w:hAnsi="Times New Roman" w:cs="Times New Roman"/>
          <w:sz w:val="24"/>
          <w:szCs w:val="24"/>
          <w:lang w:val="kk-KZ"/>
        </w:rPr>
      </w:pPr>
    </w:p>
    <w:p w:rsidR="00C1170A" w:rsidRDefault="00C1170A" w:rsidP="00460BE4">
      <w:pPr>
        <w:spacing w:after="0"/>
        <w:rPr>
          <w:rFonts w:ascii="Times New Roman" w:hAnsi="Times New Roman" w:cs="Times New Roman"/>
          <w:sz w:val="24"/>
          <w:szCs w:val="24"/>
          <w:lang w:val="kk-KZ"/>
        </w:rPr>
      </w:pPr>
    </w:p>
    <w:p w:rsidR="00DF230C" w:rsidRDefault="00DF230C" w:rsidP="00460BE4">
      <w:pPr>
        <w:spacing w:after="0"/>
        <w:rPr>
          <w:rFonts w:ascii="Times New Roman" w:hAnsi="Times New Roman" w:cs="Times New Roman"/>
          <w:sz w:val="24"/>
          <w:szCs w:val="24"/>
          <w:lang w:val="kk-KZ"/>
        </w:rPr>
      </w:pPr>
    </w:p>
    <w:p w:rsidR="00460BE4" w:rsidRPr="00BF29E1" w:rsidRDefault="00460BE4" w:rsidP="00460BE4">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«Тәуекелдерді басқару, жүйелік талдау»пәні</w:t>
      </w:r>
    </w:p>
    <w:p w:rsidR="00460BE4" w:rsidRPr="00BF29E1" w:rsidRDefault="00460BE4" w:rsidP="00460BE4">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2</w:t>
      </w:r>
      <w:r w:rsidRPr="00BF29E1">
        <w:rPr>
          <w:rFonts w:ascii="Times New Roman" w:eastAsiaTheme="minorEastAsia" w:hAnsi="Times New Roman" w:cs="Times New Roman"/>
          <w:b/>
          <w:sz w:val="24"/>
          <w:szCs w:val="24"/>
          <w:lang w:val="kk-KZ" w:eastAsia="zh-CN"/>
        </w:rPr>
        <w:t xml:space="preserve"> Семинар</w:t>
      </w:r>
    </w:p>
    <w:p w:rsidR="00715CC1" w:rsidRDefault="00460BE4" w:rsidP="00715CC1">
      <w:pPr>
        <w:spacing w:after="0"/>
        <w:jc w:val="both"/>
        <w:rPr>
          <w:rFonts w:ascii="Times New Roman" w:hAnsi="Times New Roman" w:cs="Times New Roman"/>
          <w:color w:val="000000" w:themeColor="text1"/>
          <w:lang w:val="kk-KZ"/>
        </w:rPr>
      </w:pPr>
      <w:r w:rsidRPr="00BF29E1">
        <w:rPr>
          <w:rFonts w:ascii="Times New Roman" w:eastAsiaTheme="minorEastAsia" w:hAnsi="Times New Roman" w:cs="Times New Roman"/>
          <w:b/>
          <w:sz w:val="24"/>
          <w:szCs w:val="24"/>
          <w:lang w:val="kk-KZ" w:eastAsia="zh-CN"/>
        </w:rPr>
        <w:tab/>
        <w:t xml:space="preserve">Семинар тақырыбы: </w:t>
      </w:r>
      <w:r w:rsidR="00715CC1" w:rsidRPr="00715CC1">
        <w:rPr>
          <w:rFonts w:ascii="Times New Roman" w:hAnsi="Times New Roman" w:cs="Times New Roman"/>
          <w:sz w:val="24"/>
          <w:szCs w:val="24"/>
          <w:lang w:val="kk-KZ"/>
        </w:rPr>
        <w:t>Еңбек қауіпсіздігі үшін құқықтық, нормативтік және ұйымдастырушылық базаны анықтау.</w:t>
      </w:r>
    </w:p>
    <w:p w:rsidR="00715CC1" w:rsidRDefault="00715CC1" w:rsidP="00715CC1">
      <w:pPr>
        <w:spacing w:after="0"/>
        <w:jc w:val="both"/>
        <w:rPr>
          <w:rFonts w:ascii="Times New Roman" w:hAnsi="Times New Roman" w:cs="Times New Roman"/>
          <w:color w:val="000000" w:themeColor="text1"/>
          <w:lang w:val="kk-KZ"/>
        </w:rPr>
      </w:pPr>
    </w:p>
    <w:p w:rsidR="00460BE4" w:rsidRDefault="00460BE4" w:rsidP="00715CC1">
      <w:pPr>
        <w:spacing w:after="0"/>
        <w:jc w:val="both"/>
        <w:rPr>
          <w:rFonts w:ascii="Times New Roman" w:hAnsi="Times New Roman" w:cs="Times New Roman"/>
          <w:sz w:val="24"/>
          <w:szCs w:val="24"/>
          <w:lang w:val="kk-KZ"/>
        </w:rPr>
      </w:pPr>
      <w:r w:rsidRPr="00BF29E1">
        <w:rPr>
          <w:rFonts w:ascii="Times New Roman" w:eastAsiaTheme="minorEastAsia" w:hAnsi="Times New Roman" w:cs="Times New Roman"/>
          <w:b/>
          <w:sz w:val="24"/>
          <w:szCs w:val="24"/>
          <w:lang w:val="kk-KZ" w:eastAsia="zh-CN"/>
        </w:rPr>
        <w:t>Семинардың мақсаты:</w:t>
      </w:r>
      <w:r w:rsidR="00715CC1">
        <w:rPr>
          <w:rFonts w:ascii="Times New Roman" w:hAnsi="Times New Roman" w:cs="Times New Roman"/>
          <w:sz w:val="24"/>
          <w:szCs w:val="24"/>
          <w:lang w:val="kk-KZ"/>
        </w:rPr>
        <w:t>Жұмыс орнында ең</w:t>
      </w:r>
      <w:r w:rsidRPr="00BF29E1">
        <w:rPr>
          <w:rFonts w:ascii="Times New Roman" w:hAnsi="Times New Roman" w:cs="Times New Roman"/>
          <w:sz w:val="24"/>
          <w:szCs w:val="24"/>
          <w:lang w:val="kk-KZ"/>
        </w:rPr>
        <w:t xml:space="preserve">бек </w:t>
      </w:r>
      <w:r w:rsidR="00715CC1">
        <w:rPr>
          <w:rFonts w:ascii="Times New Roman" w:hAnsi="Times New Roman" w:cs="Times New Roman"/>
          <w:sz w:val="24"/>
          <w:szCs w:val="24"/>
          <w:lang w:val="kk-KZ"/>
        </w:rPr>
        <w:t xml:space="preserve">қауіпсіздігін қамтамасыз ету мақсатында, магистранттарды еңбек </w:t>
      </w:r>
      <w:r w:rsidR="00715CC1" w:rsidRPr="00715CC1">
        <w:rPr>
          <w:rFonts w:ascii="Times New Roman" w:hAnsi="Times New Roman" w:cs="Times New Roman"/>
          <w:sz w:val="24"/>
          <w:szCs w:val="24"/>
          <w:lang w:val="kk-KZ"/>
        </w:rPr>
        <w:t>құқықтық, норматив</w:t>
      </w:r>
      <w:r w:rsidR="00715CC1">
        <w:rPr>
          <w:rFonts w:ascii="Times New Roman" w:hAnsi="Times New Roman" w:cs="Times New Roman"/>
          <w:sz w:val="24"/>
          <w:szCs w:val="24"/>
          <w:lang w:val="kk-KZ"/>
        </w:rPr>
        <w:t>тік заңнамаларымен және ұйымдастырушылық базамен таныстыру</w:t>
      </w:r>
      <w:r w:rsidRPr="00BF29E1">
        <w:rPr>
          <w:rFonts w:ascii="Times New Roman" w:hAnsi="Times New Roman" w:cs="Times New Roman"/>
          <w:sz w:val="24"/>
          <w:szCs w:val="24"/>
          <w:lang w:val="kk-KZ"/>
        </w:rPr>
        <w:t>;</w:t>
      </w:r>
    </w:p>
    <w:p w:rsidR="00715CC1" w:rsidRPr="00BF29E1" w:rsidRDefault="00715CC1" w:rsidP="00715CC1">
      <w:pPr>
        <w:spacing w:after="0"/>
        <w:jc w:val="both"/>
        <w:rPr>
          <w:rFonts w:ascii="Times New Roman" w:eastAsiaTheme="minorEastAsia" w:hAnsi="Times New Roman" w:cs="Times New Roman"/>
          <w:bCs/>
          <w:sz w:val="24"/>
          <w:szCs w:val="24"/>
          <w:lang w:val="kk-KZ" w:eastAsia="zh-CN"/>
        </w:rPr>
      </w:pPr>
    </w:p>
    <w:p w:rsidR="00460BE4" w:rsidRPr="00BF29E1" w:rsidRDefault="00460BE4" w:rsidP="00460BE4">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715CC1" w:rsidRPr="00715CC1" w:rsidRDefault="00715CC1" w:rsidP="00ED692A">
      <w:pPr>
        <w:pStyle w:val="a3"/>
        <w:numPr>
          <w:ilvl w:val="0"/>
          <w:numId w:val="13"/>
        </w:numPr>
        <w:spacing w:after="0"/>
        <w:rPr>
          <w:rFonts w:ascii="Times New Roman" w:hAnsi="Times New Roman" w:cs="Times New Roman"/>
          <w:sz w:val="24"/>
          <w:szCs w:val="24"/>
        </w:rPr>
      </w:pPr>
      <w:r w:rsidRPr="00715CC1">
        <w:rPr>
          <w:rFonts w:ascii="Times New Roman" w:hAnsi="Times New Roman" w:cs="Times New Roman"/>
          <w:sz w:val="24"/>
          <w:szCs w:val="24"/>
          <w:lang w:val="kk-KZ"/>
        </w:rPr>
        <w:t xml:space="preserve">Еңбек </w:t>
      </w:r>
      <w:r>
        <w:rPr>
          <w:rFonts w:ascii="Times New Roman" w:hAnsi="Times New Roman" w:cs="Times New Roman"/>
          <w:sz w:val="24"/>
          <w:szCs w:val="24"/>
          <w:lang w:val="kk-KZ"/>
        </w:rPr>
        <w:t>кодексін талдау</w:t>
      </w:r>
    </w:p>
    <w:p w:rsidR="00ED692A" w:rsidRDefault="00715CC1" w:rsidP="00715CC1">
      <w:pPr>
        <w:pStyle w:val="a3"/>
        <w:numPr>
          <w:ilvl w:val="0"/>
          <w:numId w:val="13"/>
        </w:numPr>
        <w:spacing w:after="0"/>
        <w:rPr>
          <w:rFonts w:ascii="Times New Roman" w:hAnsi="Times New Roman" w:cs="Times New Roman"/>
          <w:sz w:val="24"/>
          <w:szCs w:val="24"/>
        </w:rPr>
      </w:pPr>
      <w:r w:rsidRPr="00715CC1">
        <w:rPr>
          <w:rFonts w:ascii="Times New Roman" w:hAnsi="Times New Roman" w:cs="Times New Roman"/>
          <w:sz w:val="24"/>
          <w:szCs w:val="24"/>
          <w:lang w:val="kk-KZ"/>
        </w:rPr>
        <w:t>Еңбек қауіпсіздігі</w:t>
      </w:r>
      <w:r>
        <w:rPr>
          <w:rFonts w:ascii="Times New Roman" w:hAnsi="Times New Roman" w:cs="Times New Roman"/>
          <w:sz w:val="24"/>
          <w:szCs w:val="24"/>
          <w:lang w:val="kk-KZ"/>
        </w:rPr>
        <w:t xml:space="preserve"> саласындағы нормативтік базаны қарастыру</w:t>
      </w:r>
    </w:p>
    <w:p w:rsidR="00ED692A" w:rsidRDefault="00ED692A" w:rsidP="00460BE4">
      <w:pPr>
        <w:spacing w:after="0"/>
        <w:ind w:firstLine="720"/>
        <w:jc w:val="both"/>
        <w:rPr>
          <w:rFonts w:ascii="Times New Roman" w:eastAsiaTheme="minorEastAsia" w:hAnsi="Times New Roman" w:cs="Times New Roman"/>
          <w:b/>
          <w:sz w:val="24"/>
          <w:szCs w:val="24"/>
          <w:lang w:val="kk-KZ" w:eastAsia="zh-CN"/>
        </w:rPr>
      </w:pPr>
    </w:p>
    <w:p w:rsidR="00460BE4" w:rsidRPr="00BF29E1" w:rsidRDefault="00460BE4" w:rsidP="00460BE4">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812DB3" w:rsidRPr="00812DB3" w:rsidRDefault="00812DB3" w:rsidP="00812DB3">
      <w:pPr>
        <w:spacing w:after="0"/>
        <w:ind w:firstLine="72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Қазақстан Республикасының негізгі заңы – Қазақстан Республикасының Конституциясы (1995 жылы 30 тамызда республикалық референдумда қабылданған).</w:t>
      </w:r>
    </w:p>
    <w:p w:rsidR="00812DB3" w:rsidRPr="00812DB3" w:rsidRDefault="00812DB3" w:rsidP="00812DB3">
      <w:pPr>
        <w:spacing w:after="0"/>
        <w:ind w:firstLine="72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Қазақстан Республикасы</w:t>
      </w:r>
      <w:r>
        <w:rPr>
          <w:rFonts w:ascii="Times New Roman" w:hAnsi="Times New Roman" w:cs="Times New Roman"/>
          <w:sz w:val="24"/>
          <w:szCs w:val="24"/>
          <w:lang w:val="kk-KZ"/>
        </w:rPr>
        <w:t>ның</w:t>
      </w:r>
      <w:r w:rsidRPr="00812DB3">
        <w:rPr>
          <w:rFonts w:ascii="Times New Roman" w:hAnsi="Times New Roman" w:cs="Times New Roman"/>
          <w:sz w:val="24"/>
          <w:szCs w:val="24"/>
          <w:lang w:val="kk-KZ"/>
        </w:rPr>
        <w:t xml:space="preserve"> Конституциясының 24-бабына сәйкес:</w:t>
      </w:r>
    </w:p>
    <w:p w:rsidR="00812DB3" w:rsidRDefault="00812DB3" w:rsidP="00812DB3">
      <w:pPr>
        <w:spacing w:after="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 xml:space="preserve">- әркімнің еңбек ету бостандығына, қызмет түрі мен кәсіпті еркін таңдауына құқығы бар. </w:t>
      </w:r>
    </w:p>
    <w:p w:rsidR="00812DB3" w:rsidRPr="00812DB3" w:rsidRDefault="00812DB3" w:rsidP="00812DB3">
      <w:pPr>
        <w:spacing w:after="0"/>
        <w:ind w:firstLine="72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Мәжбүрлі еңбекке тек сот шешімі бойынша немесе төтенше немесе соғыс жағдайы жағдайында ғана жол беріледі;</w:t>
      </w:r>
    </w:p>
    <w:p w:rsidR="00812DB3" w:rsidRPr="00812DB3" w:rsidRDefault="00812DB3" w:rsidP="00812DB3">
      <w:pPr>
        <w:spacing w:after="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 әркiмнiң қауiпсiздiк пен гигиена талаптарына жауап беретiн еңбек жағдайларына, ешбiр кемсiтусiз еңбегi үшiн ақы алуға, сондай-ақ жұмыссыздықтан әлеуметтiк қорғауға құқығы бар;</w:t>
      </w:r>
    </w:p>
    <w:p w:rsidR="00812DB3" w:rsidRPr="00812DB3" w:rsidRDefault="00812DB3" w:rsidP="00812DB3">
      <w:pPr>
        <w:spacing w:after="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 жеке және ұжымдық еңбек дауларын шешудің заңда белгіленген әдістерін пайдалана отырып, оның ішінде ереуілге шығу құқығы танылады;</w:t>
      </w:r>
    </w:p>
    <w:p w:rsidR="00812DB3" w:rsidRDefault="00812DB3" w:rsidP="00812DB3">
      <w:pPr>
        <w:spacing w:after="0"/>
        <w:jc w:val="both"/>
        <w:rPr>
          <w:rFonts w:ascii="Times New Roman" w:hAnsi="Times New Roman" w:cs="Times New Roman"/>
          <w:sz w:val="24"/>
          <w:szCs w:val="24"/>
          <w:lang w:val="kk-KZ"/>
        </w:rPr>
      </w:pPr>
      <w:r w:rsidRPr="00812DB3">
        <w:rPr>
          <w:rFonts w:ascii="Times New Roman" w:hAnsi="Times New Roman" w:cs="Times New Roman"/>
          <w:sz w:val="24"/>
          <w:szCs w:val="24"/>
          <w:lang w:val="kk-KZ"/>
        </w:rPr>
        <w:t xml:space="preserve">- әркімнің демалуға құқығы бар. Еңбек шарты бойынша жұмыс істейтіндерге заңмен белгіленген жұмыс уақытына, демалыс және мереке күндеріне, жыл сайынғы ақылы еңбек демалысына кепілдік беріледі. </w:t>
      </w:r>
    </w:p>
    <w:p w:rsidR="00812DB3" w:rsidRDefault="00812DB3" w:rsidP="00812DB3">
      <w:pPr>
        <w:spacing w:after="0"/>
        <w:jc w:val="both"/>
        <w:rPr>
          <w:rFonts w:ascii="Times New Roman" w:hAnsi="Times New Roman" w:cs="Times New Roman"/>
          <w:sz w:val="24"/>
          <w:szCs w:val="24"/>
          <w:lang w:val="kk-KZ"/>
        </w:rPr>
      </w:pPr>
    </w:p>
    <w:p w:rsidR="00460BE4" w:rsidRPr="00BF29E1" w:rsidRDefault="00460BE4" w:rsidP="00812DB3">
      <w:pPr>
        <w:spacing w:after="0"/>
        <w:ind w:firstLine="36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460BE4" w:rsidRPr="00BC77DF" w:rsidRDefault="00004621" w:rsidP="00004621">
      <w:pPr>
        <w:pStyle w:val="a3"/>
        <w:numPr>
          <w:ilvl w:val="0"/>
          <w:numId w:val="15"/>
        </w:num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ҚР Конституциясындағы </w:t>
      </w:r>
      <w:r w:rsidR="00007AEE">
        <w:rPr>
          <w:rFonts w:ascii="Times New Roman" w:hAnsi="Times New Roman" w:cs="Times New Roman"/>
          <w:sz w:val="24"/>
          <w:szCs w:val="24"/>
          <w:lang w:val="kk-KZ"/>
        </w:rPr>
        <w:t>еңбек саласын</w:t>
      </w:r>
      <w:r w:rsidR="00C87D81">
        <w:rPr>
          <w:rFonts w:ascii="Times New Roman" w:hAnsi="Times New Roman" w:cs="Times New Roman"/>
          <w:sz w:val="24"/>
          <w:szCs w:val="24"/>
          <w:lang w:val="kk-KZ"/>
        </w:rPr>
        <w:t>а қатысты</w:t>
      </w:r>
      <w:r w:rsidR="00007AEE">
        <w:rPr>
          <w:rFonts w:ascii="Times New Roman" w:hAnsi="Times New Roman" w:cs="Times New Roman"/>
          <w:sz w:val="24"/>
          <w:szCs w:val="24"/>
          <w:lang w:val="kk-KZ"/>
        </w:rPr>
        <w:t xml:space="preserve"> баптар</w:t>
      </w:r>
      <w:r w:rsidR="00C87D81">
        <w:rPr>
          <w:rFonts w:ascii="Times New Roman" w:hAnsi="Times New Roman" w:cs="Times New Roman"/>
          <w:sz w:val="24"/>
          <w:szCs w:val="24"/>
          <w:lang w:val="kk-KZ"/>
        </w:rPr>
        <w:t>ы</w:t>
      </w:r>
      <w:r w:rsidR="00D11B1B">
        <w:rPr>
          <w:rFonts w:ascii="Times New Roman" w:hAnsi="Times New Roman" w:cs="Times New Roman"/>
          <w:sz w:val="24"/>
          <w:szCs w:val="24"/>
          <w:lang w:val="kk-KZ"/>
        </w:rPr>
        <w:t>.</w:t>
      </w:r>
    </w:p>
    <w:p w:rsidR="00460BE4" w:rsidRPr="00BC77DF" w:rsidRDefault="00007AEE" w:rsidP="00007AEE">
      <w:pPr>
        <w:pStyle w:val="a3"/>
        <w:numPr>
          <w:ilvl w:val="0"/>
          <w:numId w:val="15"/>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 кодексіндегі негізгі баптар</w:t>
      </w:r>
      <w:r w:rsidR="00D11B1B">
        <w:rPr>
          <w:rFonts w:ascii="Times New Roman" w:hAnsi="Times New Roman" w:cs="Times New Roman"/>
          <w:sz w:val="24"/>
          <w:szCs w:val="24"/>
          <w:lang w:val="kk-KZ"/>
        </w:rPr>
        <w:t>ды атаңыз.</w:t>
      </w:r>
    </w:p>
    <w:p w:rsidR="00460BE4" w:rsidRPr="00BC77DF" w:rsidRDefault="00007AEE" w:rsidP="00007AEE">
      <w:pPr>
        <w:pStyle w:val="a3"/>
        <w:numPr>
          <w:ilvl w:val="0"/>
          <w:numId w:val="15"/>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 саласындағы негізгі нормативтік құқықтық базалар</w:t>
      </w:r>
      <w:r w:rsidR="00D11B1B">
        <w:rPr>
          <w:rFonts w:ascii="Times New Roman" w:hAnsi="Times New Roman" w:cs="Times New Roman"/>
          <w:sz w:val="24"/>
          <w:szCs w:val="24"/>
          <w:lang w:val="kk-KZ"/>
        </w:rPr>
        <w:t>ды атаңыз?</w:t>
      </w:r>
    </w:p>
    <w:p w:rsidR="00007AEE" w:rsidRDefault="00007AEE" w:rsidP="00007AEE">
      <w:pPr>
        <w:pStyle w:val="a3"/>
        <w:numPr>
          <w:ilvl w:val="0"/>
          <w:numId w:val="15"/>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 қауіпсіздігін қадағалайтын халықаралық стандарт</w:t>
      </w:r>
      <w:r w:rsidR="00D11B1B">
        <w:rPr>
          <w:rFonts w:ascii="Times New Roman" w:hAnsi="Times New Roman" w:cs="Times New Roman"/>
          <w:sz w:val="24"/>
          <w:szCs w:val="24"/>
          <w:lang w:val="kk-KZ"/>
        </w:rPr>
        <w:t>?</w:t>
      </w:r>
    </w:p>
    <w:p w:rsidR="00460BE4" w:rsidRDefault="00007AEE" w:rsidP="00007AEE">
      <w:pPr>
        <w:pStyle w:val="a3"/>
        <w:numPr>
          <w:ilvl w:val="0"/>
          <w:numId w:val="15"/>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 саласындағы негізгі терминдер</w:t>
      </w:r>
      <w:r w:rsidR="00D11B1B">
        <w:rPr>
          <w:rFonts w:ascii="Times New Roman" w:hAnsi="Times New Roman" w:cs="Times New Roman"/>
          <w:sz w:val="24"/>
          <w:szCs w:val="24"/>
          <w:lang w:val="kk-KZ"/>
        </w:rPr>
        <w:t>ді атаңыз.</w:t>
      </w:r>
    </w:p>
    <w:p w:rsidR="00D11B1B" w:rsidRPr="00BC77DF" w:rsidRDefault="00D11B1B" w:rsidP="00D11B1B">
      <w:pPr>
        <w:pStyle w:val="a3"/>
        <w:spacing w:after="0"/>
        <w:ind w:left="1080"/>
        <w:rPr>
          <w:rFonts w:ascii="Times New Roman" w:hAnsi="Times New Roman" w:cs="Times New Roman"/>
          <w:sz w:val="24"/>
          <w:szCs w:val="24"/>
          <w:lang w:val="kk-KZ"/>
        </w:rPr>
      </w:pPr>
    </w:p>
    <w:p w:rsidR="00460BE4" w:rsidRPr="00BF29E1" w:rsidRDefault="00460BE4" w:rsidP="00460BE4">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026780" w:rsidRPr="00C33814" w:rsidRDefault="00026780" w:rsidP="0090578B">
      <w:pPr>
        <w:pStyle w:val="a3"/>
        <w:numPr>
          <w:ilvl w:val="0"/>
          <w:numId w:val="14"/>
        </w:numPr>
        <w:spacing w:after="0"/>
        <w:rPr>
          <w:rFonts w:ascii="Times New Roman" w:hAnsi="Times New Roman" w:cs="Times New Roman"/>
          <w:sz w:val="24"/>
          <w:szCs w:val="24"/>
          <w:lang w:val="kk-KZ"/>
        </w:rPr>
      </w:pPr>
      <w:r w:rsidRPr="00C33814">
        <w:rPr>
          <w:rFonts w:ascii="Times New Roman" w:hAnsi="Times New Roman" w:cs="Times New Roman"/>
          <w:sz w:val="24"/>
          <w:szCs w:val="24"/>
          <w:lang w:val="kk-KZ"/>
        </w:rPr>
        <w:t>«</w:t>
      </w:r>
      <w:r w:rsidR="00007AEE" w:rsidRPr="00C33814">
        <w:rPr>
          <w:rFonts w:ascii="Times New Roman" w:hAnsi="Times New Roman" w:cs="Times New Roman"/>
          <w:sz w:val="24"/>
          <w:szCs w:val="24"/>
          <w:lang w:val="kk-KZ"/>
        </w:rPr>
        <w:t>Қазақстан Республикасының Еңбек Кодексі</w:t>
      </w:r>
      <w:r w:rsidR="00C33814">
        <w:rPr>
          <w:rFonts w:ascii="Times New Roman" w:hAnsi="Times New Roman" w:cs="Times New Roman"/>
          <w:sz w:val="24"/>
          <w:szCs w:val="24"/>
          <w:lang w:val="kk-KZ"/>
        </w:rPr>
        <w:t xml:space="preserve">» </w:t>
      </w:r>
      <w:r w:rsidR="00007AEE" w:rsidRPr="00C33814">
        <w:rPr>
          <w:rFonts w:ascii="Times New Roman" w:hAnsi="Times New Roman" w:cs="Times New Roman"/>
          <w:sz w:val="24"/>
          <w:szCs w:val="24"/>
          <w:lang w:val="kk-KZ"/>
        </w:rPr>
        <w:t>Қазақстан Республикасының Кодексі 2015 жылғы 23 қарашадағы № 414-V ҚРЗ.</w:t>
      </w:r>
    </w:p>
    <w:p w:rsidR="00812DB3" w:rsidRPr="00026780" w:rsidRDefault="00026780" w:rsidP="00026780">
      <w:pPr>
        <w:pStyle w:val="a3"/>
        <w:numPr>
          <w:ilvl w:val="0"/>
          <w:numId w:val="14"/>
        </w:numPr>
        <w:spacing w:after="0"/>
        <w:rPr>
          <w:rFonts w:ascii="Times New Roman" w:hAnsi="Times New Roman" w:cs="Times New Roman"/>
          <w:sz w:val="24"/>
          <w:szCs w:val="24"/>
          <w:lang w:val="kk-KZ"/>
        </w:rPr>
      </w:pPr>
      <w:r w:rsidRPr="00026780">
        <w:rPr>
          <w:rFonts w:ascii="Times New Roman" w:hAnsi="Times New Roman" w:cs="Times New Roman"/>
          <w:sz w:val="24"/>
          <w:szCs w:val="24"/>
          <w:lang w:val="kk-KZ"/>
        </w:rPr>
        <w:t>Қазақстан Республикасының КонституциясыКонституция 1995 жылы 30 тамызда республикалық референдумда қабылданды.</w:t>
      </w:r>
    </w:p>
    <w:p w:rsidR="00026780" w:rsidRDefault="00026780" w:rsidP="006A6458">
      <w:pPr>
        <w:jc w:val="center"/>
        <w:rPr>
          <w:rFonts w:ascii="Times New Roman" w:eastAsiaTheme="minorEastAsia" w:hAnsi="Times New Roman" w:cs="Times New Roman"/>
          <w:b/>
          <w:sz w:val="24"/>
          <w:szCs w:val="24"/>
          <w:lang w:val="kk-KZ" w:eastAsia="zh-CN"/>
        </w:rPr>
      </w:pPr>
    </w:p>
    <w:p w:rsidR="00C034AF" w:rsidRDefault="00C034AF" w:rsidP="00C034AF">
      <w:pPr>
        <w:rPr>
          <w:rFonts w:ascii="Times New Roman" w:eastAsiaTheme="minorEastAsia" w:hAnsi="Times New Roman" w:cs="Times New Roman"/>
          <w:b/>
          <w:sz w:val="24"/>
          <w:szCs w:val="24"/>
          <w:lang w:val="kk-KZ" w:eastAsia="zh-CN"/>
        </w:rPr>
      </w:pPr>
    </w:p>
    <w:p w:rsidR="00C034AF" w:rsidRPr="00BF29E1" w:rsidRDefault="00C034AF" w:rsidP="00C034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lastRenderedPageBreak/>
        <w:t>«Тәуекелдерді басқару, жүйелік талдау»пәні</w:t>
      </w:r>
    </w:p>
    <w:p w:rsidR="00C034AF" w:rsidRPr="00BF29E1" w:rsidRDefault="00C034AF" w:rsidP="00C034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3</w:t>
      </w:r>
      <w:r w:rsidRPr="00BF29E1">
        <w:rPr>
          <w:rFonts w:ascii="Times New Roman" w:eastAsiaTheme="minorEastAsia" w:hAnsi="Times New Roman" w:cs="Times New Roman"/>
          <w:b/>
          <w:sz w:val="24"/>
          <w:szCs w:val="24"/>
          <w:lang w:val="kk-KZ" w:eastAsia="zh-CN"/>
        </w:rPr>
        <w:t xml:space="preserve"> Семинар</w:t>
      </w:r>
    </w:p>
    <w:p w:rsidR="00C034AF" w:rsidRDefault="00C034AF" w:rsidP="00C034AF">
      <w:pPr>
        <w:spacing w:after="0"/>
        <w:jc w:val="both"/>
        <w:rPr>
          <w:rFonts w:ascii="Times New Roman" w:eastAsiaTheme="minorEastAsia" w:hAnsi="Times New Roman" w:cs="Times New Roman"/>
          <w:sz w:val="24"/>
          <w:szCs w:val="24"/>
          <w:lang w:val="kk-KZ" w:eastAsia="zh-CN"/>
        </w:rPr>
      </w:pPr>
      <w:r w:rsidRPr="00BF29E1">
        <w:rPr>
          <w:rFonts w:ascii="Times New Roman" w:eastAsiaTheme="minorEastAsia" w:hAnsi="Times New Roman" w:cs="Times New Roman"/>
          <w:b/>
          <w:sz w:val="24"/>
          <w:szCs w:val="24"/>
          <w:lang w:val="kk-KZ" w:eastAsia="zh-CN"/>
        </w:rPr>
        <w:tab/>
        <w:t xml:space="preserve">Семинар тақырыбы: </w:t>
      </w:r>
      <w:r w:rsidRPr="00C034AF">
        <w:rPr>
          <w:rFonts w:ascii="Times New Roman" w:eastAsiaTheme="minorEastAsia" w:hAnsi="Times New Roman" w:cs="Times New Roman"/>
          <w:sz w:val="24"/>
          <w:szCs w:val="24"/>
          <w:lang w:val="kk-KZ" w:eastAsia="zh-CN"/>
        </w:rPr>
        <w:t>Тәуекелдердің негізгі түсініктері. Тәуекелді бағалау және алдын алу саласындағы негізгі ұғымдар, терминдер мен анықтамалар.</w:t>
      </w:r>
    </w:p>
    <w:p w:rsidR="00C034AF" w:rsidRDefault="00C034AF" w:rsidP="00C034AF">
      <w:pPr>
        <w:spacing w:after="0"/>
        <w:jc w:val="both"/>
        <w:rPr>
          <w:rFonts w:ascii="Times New Roman" w:eastAsiaTheme="minorEastAsia" w:hAnsi="Times New Roman" w:cs="Times New Roman"/>
          <w:b/>
          <w:sz w:val="24"/>
          <w:szCs w:val="24"/>
          <w:lang w:val="kk-KZ" w:eastAsia="zh-CN"/>
        </w:rPr>
      </w:pPr>
    </w:p>
    <w:p w:rsidR="00C034AF" w:rsidRDefault="00C034AF" w:rsidP="00C034AF">
      <w:pPr>
        <w:spacing w:after="0"/>
        <w:ind w:firstLine="720"/>
        <w:jc w:val="both"/>
        <w:rPr>
          <w:rFonts w:ascii="Times New Roman" w:hAnsi="Times New Roman" w:cs="Times New Roman"/>
          <w:sz w:val="24"/>
          <w:szCs w:val="24"/>
          <w:lang w:val="kk-KZ"/>
        </w:rPr>
      </w:pPr>
      <w:r w:rsidRPr="00BF29E1">
        <w:rPr>
          <w:rFonts w:ascii="Times New Roman" w:eastAsiaTheme="minorEastAsia" w:hAnsi="Times New Roman" w:cs="Times New Roman"/>
          <w:b/>
          <w:sz w:val="24"/>
          <w:szCs w:val="24"/>
          <w:lang w:val="kk-KZ" w:eastAsia="zh-CN"/>
        </w:rPr>
        <w:t>Семинардың мақсаты:</w:t>
      </w:r>
      <w:r>
        <w:rPr>
          <w:rFonts w:ascii="Times New Roman" w:hAnsi="Times New Roman" w:cs="Times New Roman"/>
          <w:sz w:val="24"/>
          <w:szCs w:val="24"/>
          <w:lang w:val="kk-KZ"/>
        </w:rPr>
        <w:t xml:space="preserve">Магистранттарды тәуекелдердің негізгі ұғымдарымен және </w:t>
      </w:r>
      <w:r w:rsidR="00A82725">
        <w:rPr>
          <w:rFonts w:ascii="Times New Roman" w:hAnsi="Times New Roman" w:cs="Times New Roman"/>
          <w:sz w:val="24"/>
          <w:szCs w:val="24"/>
          <w:lang w:val="kk-KZ"/>
        </w:rPr>
        <w:t xml:space="preserve">тәуекелді бағалау </w:t>
      </w:r>
      <w:r>
        <w:rPr>
          <w:rFonts w:ascii="Times New Roman" w:hAnsi="Times New Roman" w:cs="Times New Roman"/>
          <w:sz w:val="24"/>
          <w:szCs w:val="24"/>
          <w:lang w:val="kk-KZ"/>
        </w:rPr>
        <w:t>түсініктерімен таныстыру</w:t>
      </w:r>
      <w:r w:rsidRPr="00BF29E1">
        <w:rPr>
          <w:rFonts w:ascii="Times New Roman" w:hAnsi="Times New Roman" w:cs="Times New Roman"/>
          <w:sz w:val="24"/>
          <w:szCs w:val="24"/>
          <w:lang w:val="kk-KZ"/>
        </w:rPr>
        <w:t>;</w:t>
      </w:r>
    </w:p>
    <w:p w:rsidR="00C034AF" w:rsidRPr="00BF29E1" w:rsidRDefault="00C034AF" w:rsidP="00C034AF">
      <w:pPr>
        <w:spacing w:after="0"/>
        <w:ind w:firstLine="720"/>
        <w:jc w:val="both"/>
        <w:rPr>
          <w:rFonts w:ascii="Times New Roman" w:eastAsiaTheme="minorEastAsia" w:hAnsi="Times New Roman" w:cs="Times New Roman"/>
          <w:bCs/>
          <w:sz w:val="24"/>
          <w:szCs w:val="24"/>
          <w:lang w:val="kk-KZ" w:eastAsia="zh-CN"/>
        </w:rPr>
      </w:pPr>
    </w:p>
    <w:p w:rsidR="00C034AF" w:rsidRPr="00BF29E1" w:rsidRDefault="00C034AF" w:rsidP="00C034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C034AF" w:rsidRPr="00BF29E1" w:rsidRDefault="00C034AF" w:rsidP="00C034AF">
      <w:pPr>
        <w:pStyle w:val="a3"/>
        <w:numPr>
          <w:ilvl w:val="0"/>
          <w:numId w:val="5"/>
        </w:numPr>
        <w:spacing w:after="0"/>
        <w:rPr>
          <w:rFonts w:ascii="Times New Roman" w:hAnsi="Times New Roman" w:cs="Times New Roman"/>
          <w:sz w:val="24"/>
          <w:szCs w:val="24"/>
        </w:rPr>
      </w:pPr>
      <w:r>
        <w:rPr>
          <w:rFonts w:ascii="Times New Roman" w:hAnsi="Times New Roman" w:cs="Times New Roman"/>
          <w:sz w:val="24"/>
          <w:szCs w:val="24"/>
          <w:lang w:val="kk-KZ"/>
        </w:rPr>
        <w:t>Тәуекелдің негізгі терминдері</w:t>
      </w:r>
    </w:p>
    <w:p w:rsidR="00C034AF" w:rsidRPr="00460BE4" w:rsidRDefault="00C034AF" w:rsidP="00C034AF">
      <w:pPr>
        <w:pStyle w:val="a3"/>
        <w:numPr>
          <w:ilvl w:val="0"/>
          <w:numId w:val="5"/>
        </w:numPr>
        <w:spacing w:after="0"/>
        <w:rPr>
          <w:rFonts w:ascii="Times New Roman" w:hAnsi="Times New Roman" w:cs="Times New Roman"/>
          <w:sz w:val="24"/>
          <w:szCs w:val="24"/>
          <w:lang w:val="kk-KZ"/>
        </w:rPr>
      </w:pPr>
      <w:r>
        <w:rPr>
          <w:rFonts w:ascii="Times New Roman" w:hAnsi="Times New Roman" w:cs="Times New Roman"/>
          <w:color w:val="000000" w:themeColor="text1"/>
          <w:lang w:val="kk-KZ"/>
        </w:rPr>
        <w:t>Т</w:t>
      </w:r>
      <w:r w:rsidRPr="00C64B3C">
        <w:rPr>
          <w:rFonts w:ascii="Times New Roman" w:hAnsi="Times New Roman" w:cs="Times New Roman"/>
          <w:color w:val="000000" w:themeColor="text1"/>
          <w:lang w:val="kk-KZ"/>
        </w:rPr>
        <w:t>әуекелді бағалау және алдын алу саласындағы негізгі ұғымдар</w:t>
      </w:r>
    </w:p>
    <w:p w:rsidR="00C034AF" w:rsidRDefault="00C034AF" w:rsidP="00C034AF">
      <w:pPr>
        <w:spacing w:after="0"/>
        <w:ind w:firstLine="720"/>
        <w:jc w:val="both"/>
        <w:rPr>
          <w:rFonts w:ascii="Times New Roman" w:eastAsiaTheme="minorEastAsia" w:hAnsi="Times New Roman" w:cs="Times New Roman"/>
          <w:b/>
          <w:sz w:val="24"/>
          <w:szCs w:val="24"/>
          <w:lang w:val="kk-KZ" w:eastAsia="zh-CN"/>
        </w:rPr>
      </w:pPr>
    </w:p>
    <w:p w:rsidR="00C034AF" w:rsidRPr="00BF29E1" w:rsidRDefault="00C034AF" w:rsidP="00C034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C034AF" w:rsidRDefault="00A82725" w:rsidP="00741225">
      <w:pPr>
        <w:spacing w:after="0"/>
        <w:ind w:firstLine="720"/>
        <w:jc w:val="both"/>
        <w:rPr>
          <w:rFonts w:ascii="Times New Roman" w:eastAsiaTheme="minorEastAsia" w:hAnsi="Times New Roman" w:cs="Times New Roman"/>
          <w:sz w:val="24"/>
          <w:szCs w:val="24"/>
          <w:lang w:val="kk-KZ" w:eastAsia="zh-CN"/>
        </w:rPr>
      </w:pPr>
      <w:r w:rsidRPr="00A82725">
        <w:rPr>
          <w:rFonts w:ascii="Times New Roman" w:eastAsiaTheme="minorEastAsia" w:hAnsi="Times New Roman" w:cs="Times New Roman"/>
          <w:sz w:val="24"/>
          <w:szCs w:val="24"/>
          <w:lang w:val="kk-KZ" w:eastAsia="zh-CN"/>
        </w:rPr>
        <w:t>"Тәуекел" құбылысында келесі элементтерді ажыратуға болады, олардың өзар</w:t>
      </w:r>
      <w:r w:rsidR="00741225">
        <w:rPr>
          <w:rFonts w:ascii="Times New Roman" w:eastAsiaTheme="minorEastAsia" w:hAnsi="Times New Roman" w:cs="Times New Roman"/>
          <w:sz w:val="24"/>
          <w:szCs w:val="24"/>
          <w:lang w:val="kk-KZ" w:eastAsia="zh-CN"/>
        </w:rPr>
        <w:t xml:space="preserve">а байланысы оның мәнін құрайды: </w:t>
      </w:r>
      <w:r w:rsidRPr="00A82725">
        <w:rPr>
          <w:rFonts w:ascii="Times New Roman" w:eastAsiaTheme="minorEastAsia" w:hAnsi="Times New Roman" w:cs="Times New Roman"/>
          <w:sz w:val="24"/>
          <w:szCs w:val="24"/>
          <w:lang w:val="kk-KZ" w:eastAsia="zh-CN"/>
        </w:rPr>
        <w:t>таңдалған балама жүзеге асырылатын болжам</w:t>
      </w:r>
      <w:r w:rsidR="00741225">
        <w:rPr>
          <w:rFonts w:ascii="Times New Roman" w:eastAsiaTheme="minorEastAsia" w:hAnsi="Times New Roman" w:cs="Times New Roman"/>
          <w:sz w:val="24"/>
          <w:szCs w:val="24"/>
          <w:lang w:val="kk-KZ" w:eastAsia="zh-CN"/>
        </w:rPr>
        <w:t xml:space="preserve">ды мақсаттан ауытқу мүмкіндігі; </w:t>
      </w:r>
      <w:r w:rsidRPr="00A82725">
        <w:rPr>
          <w:rFonts w:ascii="Times New Roman" w:eastAsiaTheme="minorEastAsia" w:hAnsi="Times New Roman" w:cs="Times New Roman"/>
          <w:sz w:val="24"/>
          <w:szCs w:val="24"/>
          <w:lang w:val="kk-KZ" w:eastAsia="zh-CN"/>
        </w:rPr>
        <w:t>қаж</w:t>
      </w:r>
      <w:r w:rsidR="00741225">
        <w:rPr>
          <w:rFonts w:ascii="Times New Roman" w:eastAsiaTheme="minorEastAsia" w:hAnsi="Times New Roman" w:cs="Times New Roman"/>
          <w:sz w:val="24"/>
          <w:szCs w:val="24"/>
          <w:lang w:val="kk-KZ" w:eastAsia="zh-CN"/>
        </w:rPr>
        <w:t xml:space="preserve">етті нәтижеге жету ықтималдығы; </w:t>
      </w:r>
      <w:r w:rsidRPr="00A82725">
        <w:rPr>
          <w:rFonts w:ascii="Times New Roman" w:eastAsiaTheme="minorEastAsia" w:hAnsi="Times New Roman" w:cs="Times New Roman"/>
          <w:sz w:val="24"/>
          <w:szCs w:val="24"/>
          <w:lang w:val="kk-KZ" w:eastAsia="zh-CN"/>
        </w:rPr>
        <w:t>қойылған мақсатқа қол жеткізуге сенімділіктің болмауы</w:t>
      </w:r>
      <w:r w:rsidR="00741225">
        <w:rPr>
          <w:rFonts w:ascii="Times New Roman" w:eastAsiaTheme="minorEastAsia" w:hAnsi="Times New Roman" w:cs="Times New Roman"/>
          <w:sz w:val="24"/>
          <w:szCs w:val="24"/>
          <w:lang w:val="kk-KZ" w:eastAsia="zh-CN"/>
        </w:rPr>
        <w:t xml:space="preserve">; </w:t>
      </w:r>
      <w:r w:rsidRPr="00A82725">
        <w:rPr>
          <w:rFonts w:ascii="Times New Roman" w:eastAsiaTheme="minorEastAsia" w:hAnsi="Times New Roman" w:cs="Times New Roman"/>
          <w:sz w:val="24"/>
          <w:szCs w:val="24"/>
          <w:lang w:val="kk-KZ" w:eastAsia="zh-CN"/>
        </w:rPr>
        <w:t>белгісіздік жағдайында таңдалған баламаны жүзеге асырумен байланысты материалдық, моральдық және басқа да шығындардың мүмкіндігі.</w:t>
      </w:r>
    </w:p>
    <w:p w:rsidR="00741225" w:rsidRDefault="00741225" w:rsidP="00741225">
      <w:pPr>
        <w:spacing w:after="0"/>
        <w:ind w:firstLine="720"/>
        <w:jc w:val="both"/>
        <w:rPr>
          <w:rFonts w:ascii="Times New Roman" w:eastAsiaTheme="minorEastAsia" w:hAnsi="Times New Roman" w:cs="Times New Roman"/>
          <w:sz w:val="24"/>
          <w:szCs w:val="24"/>
          <w:lang w:val="kk-KZ" w:eastAsia="zh-CN"/>
        </w:rPr>
      </w:pPr>
      <w:r>
        <w:rPr>
          <w:rFonts w:ascii="Times New Roman" w:eastAsiaTheme="minorEastAsia" w:hAnsi="Times New Roman" w:cs="Times New Roman"/>
          <w:sz w:val="24"/>
          <w:szCs w:val="24"/>
          <w:lang w:val="kk-KZ" w:eastAsia="zh-CN"/>
        </w:rPr>
        <w:t>Т</w:t>
      </w:r>
      <w:r w:rsidRPr="00741225">
        <w:rPr>
          <w:rFonts w:ascii="Times New Roman" w:eastAsiaTheme="minorEastAsia" w:hAnsi="Times New Roman" w:cs="Times New Roman"/>
          <w:sz w:val="24"/>
          <w:szCs w:val="24"/>
          <w:lang w:val="kk-KZ" w:eastAsia="zh-CN"/>
        </w:rPr>
        <w:t>әуекелдерді бағалау-бұл сандық немесе сапалық әдіспен тәуекелдердің мөлшерін (дәрежесін) анықтау</w:t>
      </w:r>
      <w:r>
        <w:rPr>
          <w:rFonts w:ascii="Times New Roman" w:eastAsiaTheme="minorEastAsia" w:hAnsi="Times New Roman" w:cs="Times New Roman"/>
          <w:sz w:val="24"/>
          <w:szCs w:val="24"/>
          <w:lang w:val="kk-KZ" w:eastAsia="zh-CN"/>
        </w:rPr>
        <w:t xml:space="preserve">. </w:t>
      </w:r>
      <w:r w:rsidRPr="00741225">
        <w:rPr>
          <w:rFonts w:ascii="Times New Roman" w:eastAsiaTheme="minorEastAsia" w:hAnsi="Times New Roman" w:cs="Times New Roman"/>
          <w:sz w:val="24"/>
          <w:szCs w:val="24"/>
          <w:lang w:val="kk-KZ" w:eastAsia="zh-CN"/>
        </w:rPr>
        <w:t>Тәуекелдерді бағалаудың жалпы дәйектілігі тән, ол келесі әрекеттерді қамтитын бес кезеңнен тұрады:</w:t>
      </w:r>
    </w:p>
    <w:p w:rsidR="00741225" w:rsidRPr="00741225" w:rsidRDefault="00741225" w:rsidP="00741225">
      <w:pPr>
        <w:spacing w:after="0"/>
        <w:jc w:val="both"/>
        <w:rPr>
          <w:rFonts w:ascii="Times New Roman" w:eastAsiaTheme="minorEastAsia" w:hAnsi="Times New Roman" w:cs="Times New Roman"/>
          <w:sz w:val="24"/>
          <w:szCs w:val="24"/>
          <w:lang w:val="kk-KZ" w:eastAsia="zh-CN"/>
        </w:rPr>
      </w:pPr>
      <w:r w:rsidRPr="00741225">
        <w:rPr>
          <w:rFonts w:ascii="Times New Roman" w:eastAsiaTheme="minorEastAsia" w:hAnsi="Times New Roman" w:cs="Times New Roman"/>
          <w:sz w:val="24"/>
          <w:szCs w:val="24"/>
          <w:lang w:val="kk-KZ" w:eastAsia="zh-CN"/>
        </w:rPr>
        <w:t>1) тәуекелдің көздері мен себептерін, оларды орындау кезінде тәуекел туындайтын кезеңдер мен жұмыстарды анықтау;</w:t>
      </w:r>
    </w:p>
    <w:p w:rsidR="00741225" w:rsidRPr="00741225" w:rsidRDefault="00741225" w:rsidP="00741225">
      <w:pPr>
        <w:spacing w:after="0"/>
        <w:ind w:firstLine="720"/>
        <w:jc w:val="both"/>
        <w:rPr>
          <w:rFonts w:ascii="Times New Roman" w:eastAsiaTheme="minorEastAsia" w:hAnsi="Times New Roman" w:cs="Times New Roman"/>
          <w:sz w:val="24"/>
          <w:szCs w:val="24"/>
          <w:lang w:val="kk-KZ" w:eastAsia="zh-CN"/>
        </w:rPr>
      </w:pPr>
      <w:r w:rsidRPr="00741225">
        <w:rPr>
          <w:rFonts w:ascii="Times New Roman" w:eastAsiaTheme="minorEastAsia" w:hAnsi="Times New Roman" w:cs="Times New Roman"/>
          <w:sz w:val="24"/>
          <w:szCs w:val="24"/>
          <w:lang w:val="kk-KZ" w:eastAsia="zh-CN"/>
        </w:rPr>
        <w:t>2) қаралатын жобаға тән барлық ықтимал тәуекелдерді сәйкестендіру;</w:t>
      </w:r>
    </w:p>
    <w:p w:rsidR="00741225" w:rsidRPr="00741225" w:rsidRDefault="00741225" w:rsidP="00741225">
      <w:pPr>
        <w:spacing w:after="0"/>
        <w:ind w:firstLine="720"/>
        <w:jc w:val="both"/>
        <w:rPr>
          <w:rFonts w:ascii="Times New Roman" w:eastAsiaTheme="minorEastAsia" w:hAnsi="Times New Roman" w:cs="Times New Roman"/>
          <w:sz w:val="24"/>
          <w:szCs w:val="24"/>
          <w:lang w:val="kk-KZ" w:eastAsia="zh-CN"/>
        </w:rPr>
      </w:pPr>
      <w:r w:rsidRPr="00741225">
        <w:rPr>
          <w:rFonts w:ascii="Times New Roman" w:eastAsiaTheme="minorEastAsia" w:hAnsi="Times New Roman" w:cs="Times New Roman"/>
          <w:sz w:val="24"/>
          <w:szCs w:val="24"/>
          <w:lang w:val="kk-KZ" w:eastAsia="zh-CN"/>
        </w:rPr>
        <w:t>3) жекелеген тәуекелдердің және тұтастай алғанда жобаның экономикалық орындылығын айқындайтын тәуекел деңгейін бағалау;</w:t>
      </w:r>
    </w:p>
    <w:p w:rsidR="00741225" w:rsidRPr="00741225" w:rsidRDefault="00741225" w:rsidP="00741225">
      <w:pPr>
        <w:spacing w:after="0"/>
        <w:ind w:firstLine="720"/>
        <w:jc w:val="both"/>
        <w:rPr>
          <w:rFonts w:ascii="Times New Roman" w:eastAsiaTheme="minorEastAsia" w:hAnsi="Times New Roman" w:cs="Times New Roman"/>
          <w:sz w:val="24"/>
          <w:szCs w:val="24"/>
          <w:lang w:val="kk-KZ" w:eastAsia="zh-CN"/>
        </w:rPr>
      </w:pPr>
      <w:r w:rsidRPr="00741225">
        <w:rPr>
          <w:rFonts w:ascii="Times New Roman" w:eastAsiaTheme="minorEastAsia" w:hAnsi="Times New Roman" w:cs="Times New Roman"/>
          <w:sz w:val="24"/>
          <w:szCs w:val="24"/>
          <w:lang w:val="kk-KZ" w:eastAsia="zh-CN"/>
        </w:rPr>
        <w:t>4) тәуекелдің жол берілетін деңгейін айқындау;</w:t>
      </w:r>
    </w:p>
    <w:p w:rsidR="00741225" w:rsidRDefault="00741225" w:rsidP="00741225">
      <w:pPr>
        <w:spacing w:after="0"/>
        <w:ind w:firstLine="720"/>
        <w:jc w:val="both"/>
        <w:rPr>
          <w:rFonts w:ascii="Times New Roman" w:eastAsiaTheme="minorEastAsia" w:hAnsi="Times New Roman" w:cs="Times New Roman"/>
          <w:sz w:val="24"/>
          <w:szCs w:val="24"/>
          <w:lang w:val="kk-KZ" w:eastAsia="zh-CN"/>
        </w:rPr>
      </w:pPr>
      <w:r w:rsidRPr="00741225">
        <w:rPr>
          <w:rFonts w:ascii="Times New Roman" w:eastAsiaTheme="minorEastAsia" w:hAnsi="Times New Roman" w:cs="Times New Roman"/>
          <w:sz w:val="24"/>
          <w:szCs w:val="24"/>
          <w:lang w:val="kk-KZ" w:eastAsia="zh-CN"/>
        </w:rPr>
        <w:t>5) тәуекелді азайту жөніндегі іс-шараларды әзірлеу.</w:t>
      </w:r>
    </w:p>
    <w:p w:rsidR="00741225" w:rsidRPr="00A82725" w:rsidRDefault="00741225" w:rsidP="00741225">
      <w:pPr>
        <w:spacing w:after="0"/>
        <w:ind w:firstLine="720"/>
        <w:jc w:val="both"/>
        <w:rPr>
          <w:rFonts w:ascii="Times New Roman" w:eastAsiaTheme="minorEastAsia" w:hAnsi="Times New Roman" w:cs="Times New Roman"/>
          <w:sz w:val="24"/>
          <w:szCs w:val="24"/>
          <w:lang w:val="kk-KZ" w:eastAsia="zh-CN"/>
        </w:rPr>
      </w:pPr>
      <w:r w:rsidRPr="00741225">
        <w:rPr>
          <w:rFonts w:ascii="Times New Roman" w:eastAsiaTheme="minorEastAsia" w:hAnsi="Times New Roman" w:cs="Times New Roman"/>
          <w:sz w:val="24"/>
          <w:szCs w:val="24"/>
          <w:lang w:val="kk-KZ" w:eastAsia="zh-CN"/>
        </w:rPr>
        <w:t>Тәуекелдің алдын алу (болдырмау) - тәуекелдерді іске асыру ықтималдығын (жиілігін) азайтуға бағытталған, бірақ оның мүмкіндігін толық жоққа шығармайтын шаралар жиынтығы.</w:t>
      </w:r>
    </w:p>
    <w:p w:rsidR="00741225" w:rsidRDefault="00741225" w:rsidP="00741225">
      <w:pPr>
        <w:spacing w:after="0"/>
        <w:jc w:val="both"/>
        <w:rPr>
          <w:rFonts w:ascii="Times New Roman" w:eastAsiaTheme="minorEastAsia" w:hAnsi="Times New Roman" w:cs="Times New Roman"/>
          <w:b/>
          <w:sz w:val="24"/>
          <w:szCs w:val="24"/>
          <w:lang w:val="kk-KZ" w:eastAsia="zh-CN"/>
        </w:rPr>
      </w:pPr>
    </w:p>
    <w:p w:rsidR="00C034AF" w:rsidRPr="00BF29E1" w:rsidRDefault="00C034AF" w:rsidP="00741225">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C034AF" w:rsidRPr="00BC77DF" w:rsidRDefault="00C034AF" w:rsidP="00C034AF">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 ұғымына түсініктеме беріңіз.</w:t>
      </w:r>
    </w:p>
    <w:p w:rsidR="00C034AF" w:rsidRPr="00BC77DF" w:rsidRDefault="00C034AF" w:rsidP="00C034AF">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Тәуекелді бағалау процесін сипаттаңыз.</w:t>
      </w:r>
    </w:p>
    <w:p w:rsidR="00C034AF" w:rsidRPr="00BC77DF" w:rsidRDefault="00C034AF" w:rsidP="00C034AF">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Тәуекелді алдын алу жұмыстары қандай?</w:t>
      </w:r>
    </w:p>
    <w:p w:rsidR="00C034AF" w:rsidRPr="00BC77DF" w:rsidRDefault="00C034AF" w:rsidP="00C034AF">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Тәуекелдің негізгі терминдерін атаңыз.</w:t>
      </w:r>
    </w:p>
    <w:p w:rsidR="00C034AF" w:rsidRDefault="00C034AF" w:rsidP="00C034AF">
      <w:pPr>
        <w:pStyle w:val="a3"/>
        <w:numPr>
          <w:ilvl w:val="0"/>
          <w:numId w:val="6"/>
        </w:numPr>
        <w:spacing w:after="0"/>
        <w:rPr>
          <w:rFonts w:ascii="Times New Roman" w:hAnsi="Times New Roman" w:cs="Times New Roman"/>
          <w:sz w:val="24"/>
          <w:szCs w:val="24"/>
          <w:lang w:val="kk-KZ"/>
        </w:rPr>
      </w:pPr>
      <w:r>
        <w:rPr>
          <w:rFonts w:ascii="Times New Roman" w:hAnsi="Times New Roman" w:cs="Times New Roman"/>
          <w:sz w:val="24"/>
          <w:szCs w:val="24"/>
          <w:lang w:val="kk-KZ"/>
        </w:rPr>
        <w:t>Тәуекел көздері қандай?</w:t>
      </w:r>
    </w:p>
    <w:p w:rsidR="00C034AF" w:rsidRPr="00ED692A" w:rsidRDefault="00C034AF" w:rsidP="00C034AF">
      <w:pPr>
        <w:spacing w:after="0"/>
        <w:ind w:left="360"/>
        <w:rPr>
          <w:rFonts w:ascii="Times New Roman" w:hAnsi="Times New Roman" w:cs="Times New Roman"/>
          <w:sz w:val="24"/>
          <w:szCs w:val="24"/>
          <w:lang w:val="kk-KZ"/>
        </w:rPr>
      </w:pPr>
    </w:p>
    <w:p w:rsidR="00C034AF" w:rsidRPr="00BF29E1" w:rsidRDefault="00C034AF" w:rsidP="00C034A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741225" w:rsidRDefault="002B02FB" w:rsidP="00741225">
      <w:pPr>
        <w:pStyle w:val="a3"/>
        <w:numPr>
          <w:ilvl w:val="0"/>
          <w:numId w:val="9"/>
        </w:numPr>
        <w:spacing w:after="0"/>
        <w:rPr>
          <w:rFonts w:ascii="Times New Roman" w:hAnsi="Times New Roman" w:cs="Times New Roman"/>
          <w:sz w:val="24"/>
          <w:szCs w:val="24"/>
          <w:lang w:val="kk-KZ"/>
        </w:rPr>
      </w:pPr>
      <w:hyperlink r:id="rId7" w:history="1">
        <w:r w:rsidR="00741225" w:rsidRPr="00A47B9D">
          <w:rPr>
            <w:rStyle w:val="a5"/>
            <w:rFonts w:ascii="Times New Roman" w:hAnsi="Times New Roman" w:cs="Times New Roman"/>
            <w:sz w:val="24"/>
            <w:szCs w:val="24"/>
            <w:lang w:val="kk-KZ"/>
          </w:rPr>
          <w:t>https://studme.org/34745/finansy/otsenka_riskov</w:t>
        </w:r>
      </w:hyperlink>
    </w:p>
    <w:p w:rsidR="00C034AF" w:rsidRDefault="00C034AF" w:rsidP="00741225">
      <w:pPr>
        <w:pStyle w:val="a3"/>
        <w:numPr>
          <w:ilvl w:val="0"/>
          <w:numId w:val="9"/>
        </w:num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DF230C">
        <w:rPr>
          <w:rFonts w:ascii="Times New Roman" w:hAnsi="Times New Roman" w:cs="Times New Roman"/>
          <w:sz w:val="24"/>
          <w:szCs w:val="24"/>
          <w:lang w:val="kk-KZ"/>
        </w:rPr>
        <w:t>Азаматтық қорғау туралы</w:t>
      </w:r>
      <w:r>
        <w:rPr>
          <w:rFonts w:ascii="Times New Roman" w:hAnsi="Times New Roman" w:cs="Times New Roman"/>
          <w:sz w:val="24"/>
          <w:szCs w:val="24"/>
          <w:lang w:val="kk-KZ"/>
        </w:rPr>
        <w:t xml:space="preserve">» </w:t>
      </w:r>
      <w:r w:rsidRPr="00DF230C">
        <w:rPr>
          <w:rFonts w:ascii="Times New Roman" w:hAnsi="Times New Roman" w:cs="Times New Roman"/>
          <w:sz w:val="24"/>
          <w:szCs w:val="24"/>
          <w:lang w:val="kk-KZ"/>
        </w:rPr>
        <w:t>Қазақстан Республикасының Заңы 2014 жылғы 11 сәуірдегі № 188-V ҚРЗ.</w:t>
      </w:r>
    </w:p>
    <w:p w:rsidR="00741225" w:rsidRPr="00DF230C" w:rsidRDefault="00741225" w:rsidP="00741225">
      <w:pPr>
        <w:pStyle w:val="a3"/>
        <w:spacing w:after="0"/>
        <w:rPr>
          <w:rFonts w:ascii="Times New Roman" w:hAnsi="Times New Roman" w:cs="Times New Roman"/>
          <w:sz w:val="24"/>
          <w:szCs w:val="24"/>
          <w:lang w:val="kk-KZ"/>
        </w:rPr>
      </w:pPr>
    </w:p>
    <w:p w:rsidR="00C034AF" w:rsidRDefault="00C034AF" w:rsidP="00C034AF">
      <w:pPr>
        <w:spacing w:after="0"/>
        <w:rPr>
          <w:rFonts w:ascii="Times New Roman" w:hAnsi="Times New Roman" w:cs="Times New Roman"/>
          <w:sz w:val="24"/>
          <w:szCs w:val="24"/>
          <w:lang w:val="kk-KZ"/>
        </w:rPr>
      </w:pPr>
    </w:p>
    <w:p w:rsidR="00C034AF" w:rsidRDefault="00C034AF" w:rsidP="00C034AF">
      <w:pPr>
        <w:spacing w:after="0"/>
        <w:rPr>
          <w:rFonts w:ascii="Times New Roman" w:hAnsi="Times New Roman" w:cs="Times New Roman"/>
          <w:sz w:val="24"/>
          <w:szCs w:val="24"/>
          <w:lang w:val="kk-KZ"/>
        </w:rPr>
      </w:pPr>
    </w:p>
    <w:p w:rsidR="00C034AF" w:rsidRDefault="00C034AF" w:rsidP="00C034AF">
      <w:pPr>
        <w:spacing w:after="0"/>
        <w:rPr>
          <w:rFonts w:ascii="Times New Roman" w:hAnsi="Times New Roman" w:cs="Times New Roman"/>
          <w:sz w:val="24"/>
          <w:szCs w:val="24"/>
          <w:lang w:val="kk-KZ"/>
        </w:rPr>
      </w:pPr>
    </w:p>
    <w:p w:rsidR="00C034AF" w:rsidRDefault="00C034AF" w:rsidP="00C034AF">
      <w:pPr>
        <w:spacing w:after="0"/>
        <w:rPr>
          <w:rFonts w:ascii="Times New Roman" w:hAnsi="Times New Roman" w:cs="Times New Roman"/>
          <w:sz w:val="24"/>
          <w:szCs w:val="24"/>
          <w:lang w:val="kk-KZ"/>
        </w:rPr>
      </w:pPr>
    </w:p>
    <w:p w:rsidR="00C034AF" w:rsidRDefault="00C034AF" w:rsidP="00C034AF">
      <w:pPr>
        <w:spacing w:after="0"/>
        <w:rPr>
          <w:rFonts w:ascii="Times New Roman" w:hAnsi="Times New Roman" w:cs="Times New Roman"/>
          <w:sz w:val="24"/>
          <w:szCs w:val="24"/>
          <w:lang w:val="kk-KZ"/>
        </w:rPr>
      </w:pPr>
    </w:p>
    <w:p w:rsidR="00C034AF" w:rsidRDefault="00C034AF" w:rsidP="00C034AF">
      <w:pPr>
        <w:spacing w:after="0"/>
        <w:rPr>
          <w:rFonts w:ascii="Times New Roman" w:hAnsi="Times New Roman" w:cs="Times New Roman"/>
          <w:sz w:val="24"/>
          <w:szCs w:val="24"/>
          <w:lang w:val="kk-KZ"/>
        </w:rPr>
      </w:pPr>
    </w:p>
    <w:p w:rsidR="00C034AF" w:rsidRPr="00BF29E1" w:rsidRDefault="00C034AF" w:rsidP="00C034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«Тәуекелдерді басқару, жүйелік талдау»пәні</w:t>
      </w:r>
    </w:p>
    <w:p w:rsidR="00C034AF" w:rsidRPr="00BF29E1" w:rsidRDefault="00C034AF" w:rsidP="00C034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4</w:t>
      </w:r>
      <w:r w:rsidRPr="00BF29E1">
        <w:rPr>
          <w:rFonts w:ascii="Times New Roman" w:eastAsiaTheme="minorEastAsia" w:hAnsi="Times New Roman" w:cs="Times New Roman"/>
          <w:b/>
          <w:sz w:val="24"/>
          <w:szCs w:val="24"/>
          <w:lang w:val="kk-KZ" w:eastAsia="zh-CN"/>
        </w:rPr>
        <w:t xml:space="preserve"> Семинар</w:t>
      </w:r>
    </w:p>
    <w:p w:rsidR="00C034AF" w:rsidRPr="00741225" w:rsidRDefault="00C034AF" w:rsidP="00741225">
      <w:pPr>
        <w:jc w:val="both"/>
        <w:rPr>
          <w:rFonts w:ascii="Times New Roman" w:hAnsi="Times New Roman" w:cs="Times New Roman"/>
          <w:color w:val="000000" w:themeColor="text1"/>
          <w:sz w:val="24"/>
          <w:szCs w:val="24"/>
          <w:shd w:val="clear" w:color="auto" w:fill="F8F9FA"/>
          <w:lang w:val="kk-KZ"/>
        </w:rPr>
      </w:pPr>
      <w:r w:rsidRPr="00BF29E1">
        <w:rPr>
          <w:rFonts w:ascii="Times New Roman" w:eastAsiaTheme="minorEastAsia" w:hAnsi="Times New Roman" w:cs="Times New Roman"/>
          <w:b/>
          <w:sz w:val="24"/>
          <w:szCs w:val="24"/>
          <w:lang w:val="kk-KZ" w:eastAsia="zh-CN"/>
        </w:rPr>
        <w:tab/>
        <w:t xml:space="preserve">Семинар тақырыбы: </w:t>
      </w:r>
      <w:r w:rsidR="00741225" w:rsidRPr="00741225">
        <w:rPr>
          <w:rFonts w:ascii="Times New Roman" w:hAnsi="Times New Roman" w:cs="Times New Roman"/>
          <w:color w:val="000000" w:themeColor="text1"/>
          <w:sz w:val="24"/>
          <w:szCs w:val="24"/>
          <w:lang w:val="kk-KZ"/>
        </w:rPr>
        <w:t>Техносфералық қауіпсіздік мониторингі желісінің деректер базасы</w:t>
      </w:r>
      <w:r w:rsidR="00741225">
        <w:rPr>
          <w:rFonts w:ascii="Times New Roman" w:hAnsi="Times New Roman" w:cs="Times New Roman"/>
          <w:color w:val="000000" w:themeColor="text1"/>
          <w:sz w:val="24"/>
          <w:szCs w:val="24"/>
          <w:shd w:val="clear" w:color="auto" w:fill="F8F9FA"/>
          <w:lang w:val="kk-KZ"/>
        </w:rPr>
        <w:t xml:space="preserve">. </w:t>
      </w:r>
      <w:r w:rsidR="00741225" w:rsidRPr="007D5AD4">
        <w:rPr>
          <w:rFonts w:ascii="Times New Roman" w:hAnsi="Times New Roman" w:cs="Times New Roman"/>
          <w:color w:val="000000" w:themeColor="text1"/>
          <w:sz w:val="24"/>
          <w:szCs w:val="24"/>
          <w:shd w:val="clear" w:color="auto" w:fill="F8F9FA"/>
          <w:lang w:val="kk-KZ"/>
        </w:rPr>
        <w:t>Өндірістегі еңбек жағдайларын анықтау.</w:t>
      </w:r>
    </w:p>
    <w:p w:rsidR="00C034AF" w:rsidRDefault="00C034AF" w:rsidP="00C034AF">
      <w:pPr>
        <w:spacing w:after="0"/>
        <w:jc w:val="both"/>
        <w:rPr>
          <w:rFonts w:ascii="Times New Roman" w:hAnsi="Times New Roman" w:cs="Times New Roman"/>
          <w:color w:val="000000" w:themeColor="text1"/>
          <w:lang w:val="kk-KZ"/>
        </w:rPr>
      </w:pPr>
    </w:p>
    <w:p w:rsidR="00C034AF" w:rsidRDefault="00C034AF" w:rsidP="00C034AF">
      <w:pPr>
        <w:spacing w:after="0"/>
        <w:jc w:val="both"/>
        <w:rPr>
          <w:rFonts w:ascii="Times New Roman" w:hAnsi="Times New Roman" w:cs="Times New Roman"/>
          <w:sz w:val="24"/>
          <w:szCs w:val="24"/>
          <w:lang w:val="kk-KZ"/>
        </w:rPr>
      </w:pPr>
      <w:r w:rsidRPr="00BF29E1">
        <w:rPr>
          <w:rFonts w:ascii="Times New Roman" w:eastAsiaTheme="minorEastAsia" w:hAnsi="Times New Roman" w:cs="Times New Roman"/>
          <w:b/>
          <w:sz w:val="24"/>
          <w:szCs w:val="24"/>
          <w:lang w:val="kk-KZ" w:eastAsia="zh-CN"/>
        </w:rPr>
        <w:t>Семинардың мақсаты:</w:t>
      </w:r>
      <w:r w:rsidR="007D5AD4" w:rsidRPr="007D5AD4">
        <w:rPr>
          <w:rFonts w:ascii="Times New Roman" w:hAnsi="Times New Roman" w:cs="Times New Roman"/>
          <w:sz w:val="24"/>
          <w:lang w:val="kk-KZ"/>
        </w:rPr>
        <w:t>Табиғатты қорғау мониторингінің қорытындылары қоршаған ортаны қорғаудың ақпараттық базасын (деректер банкін) (ҚОҚ) құрайды, соның арқасында ЭЕМ-ді ақпаратты жинау, сақтау, өңдеу және талдау үшін пайдалануға болады.</w:t>
      </w:r>
    </w:p>
    <w:p w:rsidR="00C034AF" w:rsidRPr="00BF29E1" w:rsidRDefault="00C034AF" w:rsidP="00C034AF">
      <w:pPr>
        <w:spacing w:after="0"/>
        <w:jc w:val="both"/>
        <w:rPr>
          <w:rFonts w:ascii="Times New Roman" w:eastAsiaTheme="minorEastAsia" w:hAnsi="Times New Roman" w:cs="Times New Roman"/>
          <w:bCs/>
          <w:sz w:val="24"/>
          <w:szCs w:val="24"/>
          <w:lang w:val="kk-KZ" w:eastAsia="zh-CN"/>
        </w:rPr>
      </w:pPr>
    </w:p>
    <w:p w:rsidR="00C034AF" w:rsidRPr="00BF29E1" w:rsidRDefault="00C034AF" w:rsidP="00C034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C547C5" w:rsidRDefault="00C547C5" w:rsidP="00D85DAB">
      <w:pPr>
        <w:pStyle w:val="a3"/>
        <w:numPr>
          <w:ilvl w:val="0"/>
          <w:numId w:val="36"/>
        </w:numPr>
        <w:spacing w:after="0"/>
        <w:rPr>
          <w:rFonts w:ascii="Times New Roman" w:hAnsi="Times New Roman" w:cs="Times New Roman"/>
          <w:b/>
          <w:color w:val="000000" w:themeColor="text1"/>
          <w:sz w:val="24"/>
          <w:szCs w:val="24"/>
          <w:lang w:val="kk-KZ"/>
        </w:rPr>
      </w:pPr>
      <w:r w:rsidRPr="00741225">
        <w:rPr>
          <w:rFonts w:ascii="Times New Roman" w:hAnsi="Times New Roman" w:cs="Times New Roman"/>
          <w:color w:val="000000" w:themeColor="text1"/>
          <w:sz w:val="24"/>
          <w:szCs w:val="24"/>
          <w:lang w:val="kk-KZ"/>
        </w:rPr>
        <w:t>Техносфералық қауіпсіздік мониторингі желісінің деректер базасы</w:t>
      </w:r>
    </w:p>
    <w:p w:rsidR="00C547C5" w:rsidRPr="00C547C5" w:rsidRDefault="00C547C5" w:rsidP="00D85DAB">
      <w:pPr>
        <w:pStyle w:val="a3"/>
        <w:numPr>
          <w:ilvl w:val="0"/>
          <w:numId w:val="36"/>
        </w:numPr>
        <w:spacing w:after="0"/>
        <w:rPr>
          <w:rFonts w:ascii="Times New Roman" w:hAnsi="Times New Roman" w:cs="Times New Roman"/>
          <w:sz w:val="24"/>
          <w:szCs w:val="24"/>
          <w:lang w:val="kk-KZ"/>
        </w:rPr>
      </w:pPr>
      <w:proofErr w:type="spellStart"/>
      <w:r w:rsidRPr="00741225">
        <w:rPr>
          <w:rFonts w:ascii="Times New Roman" w:hAnsi="Times New Roman" w:cs="Times New Roman"/>
          <w:color w:val="000000" w:themeColor="text1"/>
          <w:sz w:val="24"/>
          <w:szCs w:val="24"/>
          <w:shd w:val="clear" w:color="auto" w:fill="F8F9FA"/>
        </w:rPr>
        <w:t>Өндірістегіеңбекжағдайла</w:t>
      </w:r>
      <w:r>
        <w:rPr>
          <w:rFonts w:ascii="Times New Roman" w:hAnsi="Times New Roman" w:cs="Times New Roman"/>
          <w:color w:val="000000" w:themeColor="text1"/>
          <w:sz w:val="24"/>
          <w:szCs w:val="24"/>
          <w:shd w:val="clear" w:color="auto" w:fill="F8F9FA"/>
        </w:rPr>
        <w:t>ры</w:t>
      </w:r>
      <w:proofErr w:type="spellEnd"/>
    </w:p>
    <w:p w:rsidR="00C034AF" w:rsidRDefault="00C034AF" w:rsidP="00C034AF">
      <w:pPr>
        <w:spacing w:after="0"/>
        <w:ind w:firstLine="720"/>
        <w:jc w:val="both"/>
        <w:rPr>
          <w:rFonts w:ascii="Times New Roman" w:eastAsiaTheme="minorEastAsia" w:hAnsi="Times New Roman" w:cs="Times New Roman"/>
          <w:b/>
          <w:sz w:val="24"/>
          <w:szCs w:val="24"/>
          <w:lang w:val="kk-KZ" w:eastAsia="zh-CN"/>
        </w:rPr>
      </w:pPr>
    </w:p>
    <w:p w:rsidR="00C034AF" w:rsidRPr="00BF29E1" w:rsidRDefault="00C034AF" w:rsidP="00C034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C547C5" w:rsidRDefault="00C547C5" w:rsidP="00C547C5">
      <w:pPr>
        <w:spacing w:after="0"/>
        <w:jc w:val="both"/>
        <w:rPr>
          <w:rFonts w:ascii="Times New Roman" w:hAnsi="Times New Roman" w:cs="Times New Roman"/>
          <w:sz w:val="24"/>
          <w:szCs w:val="24"/>
          <w:lang w:val="kk-KZ"/>
        </w:rPr>
      </w:pPr>
      <w:r w:rsidRPr="00C547C5">
        <w:rPr>
          <w:rFonts w:ascii="Times New Roman" w:hAnsi="Times New Roman" w:cs="Times New Roman"/>
          <w:sz w:val="24"/>
          <w:szCs w:val="24"/>
          <w:lang w:val="kk-KZ"/>
        </w:rPr>
        <w:t>Техносфералық Қауіпсіздіктің кешенді мониторингі жүйесін ақпараттық қамтамасыз ет</w:t>
      </w:r>
      <w:r>
        <w:rPr>
          <w:rFonts w:ascii="Times New Roman" w:hAnsi="Times New Roman" w:cs="Times New Roman"/>
          <w:sz w:val="24"/>
          <w:szCs w:val="24"/>
          <w:lang w:val="kk-KZ"/>
        </w:rPr>
        <w:t xml:space="preserve">удің мазмұны мыналарды қамтиды: </w:t>
      </w:r>
      <w:r w:rsidRPr="00C547C5">
        <w:rPr>
          <w:rFonts w:ascii="Times New Roman" w:hAnsi="Times New Roman" w:cs="Times New Roman"/>
          <w:sz w:val="24"/>
          <w:szCs w:val="24"/>
          <w:lang w:val="kk-KZ"/>
        </w:rPr>
        <w:t>ақпараттық ағында</w:t>
      </w:r>
      <w:r>
        <w:rPr>
          <w:rFonts w:ascii="Times New Roman" w:hAnsi="Times New Roman" w:cs="Times New Roman"/>
          <w:sz w:val="24"/>
          <w:szCs w:val="24"/>
          <w:lang w:val="kk-KZ"/>
        </w:rPr>
        <w:t xml:space="preserve">рдың реттелген құрылымы (кіріс,ішкі,демалыс); </w:t>
      </w:r>
      <w:r w:rsidRPr="00C547C5">
        <w:rPr>
          <w:rFonts w:ascii="Times New Roman" w:hAnsi="Times New Roman" w:cs="Times New Roman"/>
          <w:sz w:val="24"/>
          <w:szCs w:val="24"/>
          <w:lang w:val="kk-KZ"/>
        </w:rPr>
        <w:t>ақпараттық деректер б</w:t>
      </w:r>
      <w:r>
        <w:rPr>
          <w:rFonts w:ascii="Times New Roman" w:hAnsi="Times New Roman" w:cs="Times New Roman"/>
          <w:sz w:val="24"/>
          <w:szCs w:val="24"/>
          <w:lang w:val="kk-KZ"/>
        </w:rPr>
        <w:t xml:space="preserve">азасының тікелей инфрақұрылымы; </w:t>
      </w:r>
      <w:r w:rsidRPr="00C547C5">
        <w:rPr>
          <w:rFonts w:ascii="Times New Roman" w:hAnsi="Times New Roman" w:cs="Times New Roman"/>
          <w:sz w:val="24"/>
          <w:szCs w:val="24"/>
          <w:lang w:val="kk-KZ"/>
        </w:rPr>
        <w:t>жылжымалы және стационарлық бекеттерд</w:t>
      </w:r>
      <w:r>
        <w:rPr>
          <w:rFonts w:ascii="Times New Roman" w:hAnsi="Times New Roman" w:cs="Times New Roman"/>
          <w:sz w:val="24"/>
          <w:szCs w:val="24"/>
          <w:lang w:val="kk-KZ"/>
        </w:rPr>
        <w:t xml:space="preserve">ен мәліметтер жинау әдістемесі; </w:t>
      </w:r>
      <w:r w:rsidRPr="00C547C5">
        <w:rPr>
          <w:rFonts w:ascii="Times New Roman" w:hAnsi="Times New Roman" w:cs="Times New Roman"/>
          <w:sz w:val="24"/>
          <w:szCs w:val="24"/>
          <w:lang w:val="kk-KZ"/>
        </w:rPr>
        <w:t>әртүрлі деңгейдегі посттардан берілген ақпаратты беру әдістемесі; деректерді өңдеу және қоршаған орта жай-күйінің интегралдық сипатт</w:t>
      </w:r>
      <w:r>
        <w:rPr>
          <w:rFonts w:ascii="Times New Roman" w:hAnsi="Times New Roman" w:cs="Times New Roman"/>
          <w:sz w:val="24"/>
          <w:szCs w:val="24"/>
          <w:lang w:val="kk-KZ"/>
        </w:rPr>
        <w:t xml:space="preserve">амаларын есептеу әдістемесі; </w:t>
      </w:r>
      <w:r w:rsidRPr="00C547C5">
        <w:rPr>
          <w:rFonts w:ascii="Times New Roman" w:hAnsi="Times New Roman" w:cs="Times New Roman"/>
          <w:sz w:val="24"/>
          <w:szCs w:val="24"/>
          <w:lang w:val="kk-KZ"/>
        </w:rPr>
        <w:t>шығарындыл</w:t>
      </w:r>
      <w:r>
        <w:rPr>
          <w:rFonts w:ascii="Times New Roman" w:hAnsi="Times New Roman" w:cs="Times New Roman"/>
          <w:sz w:val="24"/>
          <w:szCs w:val="24"/>
          <w:lang w:val="kk-KZ"/>
        </w:rPr>
        <w:t xml:space="preserve">ар көздерін анықтау әдістемесі; </w:t>
      </w:r>
      <w:r w:rsidRPr="00C547C5">
        <w:rPr>
          <w:rFonts w:ascii="Times New Roman" w:hAnsi="Times New Roman" w:cs="Times New Roman"/>
          <w:sz w:val="24"/>
          <w:szCs w:val="24"/>
          <w:lang w:val="kk-KZ"/>
        </w:rPr>
        <w:t>желінің және пайдаланушы ұйымдарының пайдалану қызметтерінің құрылымы.</w:t>
      </w:r>
    </w:p>
    <w:p w:rsidR="00C547C5" w:rsidRDefault="00C547C5" w:rsidP="00C034AF">
      <w:pPr>
        <w:spacing w:after="0"/>
        <w:ind w:firstLine="360"/>
        <w:jc w:val="both"/>
        <w:rPr>
          <w:rFonts w:ascii="Times New Roman" w:eastAsiaTheme="minorEastAsia" w:hAnsi="Times New Roman" w:cs="Times New Roman"/>
          <w:b/>
          <w:sz w:val="24"/>
          <w:szCs w:val="24"/>
          <w:lang w:val="kk-KZ" w:eastAsia="zh-CN"/>
        </w:rPr>
      </w:pPr>
      <w:r w:rsidRPr="00C547C5">
        <w:rPr>
          <w:rFonts w:ascii="Times New Roman" w:eastAsiaTheme="minorEastAsia" w:hAnsi="Times New Roman" w:cs="Times New Roman"/>
          <w:sz w:val="24"/>
          <w:szCs w:val="24"/>
          <w:lang w:val="kk-KZ" w:eastAsia="zh-CN"/>
        </w:rPr>
        <w:t>Еңбек жағдайлары өндірістік ортаның жай-күйін және адамның денсаулығы мен еңбекке қабілеттілігіне әсерін анықтайтын қоғамның өнімді күштерінің дамуына байланысты белгілі бір жұмыстың өзара байланысты өндірістік, санитарлық-гигиеналық, психофизиологиялық, эстетикалық және әлеуметтік факторларының жиынтығы ретінде анықталады.</w:t>
      </w:r>
    </w:p>
    <w:p w:rsidR="00C034AF" w:rsidRPr="00BF29E1" w:rsidRDefault="00C034AF" w:rsidP="00C034AF">
      <w:pPr>
        <w:spacing w:after="0"/>
        <w:ind w:firstLine="36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C034AF" w:rsidRPr="007D5AD4" w:rsidRDefault="0066453D" w:rsidP="007D5AD4">
      <w:pPr>
        <w:pStyle w:val="a3"/>
        <w:numPr>
          <w:ilvl w:val="0"/>
          <w:numId w:val="37"/>
        </w:numPr>
        <w:spacing w:after="0"/>
        <w:rPr>
          <w:rFonts w:ascii="Times New Roman" w:hAnsi="Times New Roman" w:cs="Times New Roman"/>
          <w:sz w:val="24"/>
          <w:szCs w:val="24"/>
          <w:lang w:val="kk-KZ"/>
        </w:rPr>
      </w:pPr>
      <w:r w:rsidRPr="007D5AD4">
        <w:rPr>
          <w:rFonts w:ascii="Times New Roman" w:hAnsi="Times New Roman" w:cs="Times New Roman"/>
          <w:sz w:val="24"/>
          <w:szCs w:val="24"/>
          <w:lang w:val="kk-KZ"/>
        </w:rPr>
        <w:t xml:space="preserve">Еңбек жағдайларын басқару </w:t>
      </w:r>
    </w:p>
    <w:p w:rsidR="00C034AF" w:rsidRPr="00BC77DF" w:rsidRDefault="0066453D" w:rsidP="007D5AD4">
      <w:pPr>
        <w:pStyle w:val="a3"/>
        <w:numPr>
          <w:ilvl w:val="0"/>
          <w:numId w:val="37"/>
        </w:numPr>
        <w:spacing w:after="0"/>
        <w:rPr>
          <w:rFonts w:ascii="Times New Roman" w:hAnsi="Times New Roman" w:cs="Times New Roman"/>
          <w:sz w:val="24"/>
          <w:szCs w:val="24"/>
          <w:lang w:val="kk-KZ"/>
        </w:rPr>
      </w:pPr>
      <w:r>
        <w:rPr>
          <w:rFonts w:ascii="Times New Roman" w:hAnsi="Times New Roman" w:cs="Times New Roman"/>
          <w:sz w:val="24"/>
          <w:szCs w:val="24"/>
          <w:lang w:val="kk-KZ"/>
        </w:rPr>
        <w:t>Қ</w:t>
      </w:r>
      <w:r w:rsidRPr="0066453D">
        <w:rPr>
          <w:rFonts w:ascii="Times New Roman" w:hAnsi="Times New Roman" w:cs="Times New Roman"/>
          <w:sz w:val="24"/>
          <w:szCs w:val="24"/>
          <w:lang w:val="kk-KZ"/>
        </w:rPr>
        <w:t xml:space="preserve">алыпты еңбек жағдайлары санитарлық нормалар </w:t>
      </w:r>
    </w:p>
    <w:p w:rsidR="00C034AF" w:rsidRPr="00BC77DF" w:rsidRDefault="0066453D" w:rsidP="007D5AD4">
      <w:pPr>
        <w:pStyle w:val="a3"/>
        <w:numPr>
          <w:ilvl w:val="0"/>
          <w:numId w:val="37"/>
        </w:numPr>
        <w:spacing w:after="0"/>
        <w:rPr>
          <w:rFonts w:ascii="Times New Roman" w:hAnsi="Times New Roman" w:cs="Times New Roman"/>
          <w:sz w:val="24"/>
          <w:szCs w:val="24"/>
          <w:lang w:val="kk-KZ"/>
        </w:rPr>
      </w:pPr>
      <w:r w:rsidRPr="0066453D">
        <w:rPr>
          <w:rFonts w:ascii="Times New Roman" w:hAnsi="Times New Roman" w:cs="Times New Roman"/>
          <w:sz w:val="24"/>
          <w:szCs w:val="24"/>
          <w:lang w:val="kk-KZ"/>
        </w:rPr>
        <w:t xml:space="preserve">Деректер базасын басқару жүйесі </w:t>
      </w:r>
    </w:p>
    <w:p w:rsidR="00C034AF" w:rsidRDefault="0066453D" w:rsidP="007D5AD4">
      <w:pPr>
        <w:pStyle w:val="a3"/>
        <w:numPr>
          <w:ilvl w:val="0"/>
          <w:numId w:val="37"/>
        </w:numPr>
        <w:spacing w:after="0"/>
        <w:rPr>
          <w:rFonts w:ascii="Times New Roman" w:hAnsi="Times New Roman" w:cs="Times New Roman"/>
          <w:sz w:val="24"/>
          <w:szCs w:val="24"/>
          <w:lang w:val="kk-KZ"/>
        </w:rPr>
      </w:pPr>
      <w:r w:rsidRPr="0066453D">
        <w:rPr>
          <w:rFonts w:ascii="Times New Roman" w:hAnsi="Times New Roman" w:cs="Times New Roman"/>
          <w:sz w:val="24"/>
          <w:szCs w:val="24"/>
          <w:lang w:val="kk-KZ"/>
        </w:rPr>
        <w:t xml:space="preserve">Дерекқор белсенділігінің мониторингі </w:t>
      </w:r>
    </w:p>
    <w:p w:rsidR="00C034AF" w:rsidRPr="00BC77DF" w:rsidRDefault="00166AD7" w:rsidP="007D5AD4">
      <w:pPr>
        <w:pStyle w:val="a3"/>
        <w:numPr>
          <w:ilvl w:val="0"/>
          <w:numId w:val="37"/>
        </w:numPr>
        <w:spacing w:after="0"/>
        <w:rPr>
          <w:rFonts w:ascii="Times New Roman" w:hAnsi="Times New Roman" w:cs="Times New Roman"/>
          <w:sz w:val="24"/>
          <w:szCs w:val="24"/>
          <w:lang w:val="kk-KZ"/>
        </w:rPr>
      </w:pPr>
      <w:r w:rsidRPr="00166AD7">
        <w:rPr>
          <w:rFonts w:ascii="Times New Roman" w:hAnsi="Times New Roman" w:cs="Times New Roman"/>
          <w:sz w:val="24"/>
          <w:szCs w:val="24"/>
          <w:lang w:val="kk-KZ"/>
        </w:rPr>
        <w:t>Техносфералық қауіпсіздікті болжау тұжырымдамасында жердегі өлшеулер желісінің аппараттық құралдарының</w:t>
      </w:r>
      <w:r>
        <w:rPr>
          <w:rFonts w:ascii="Times New Roman" w:hAnsi="Times New Roman" w:cs="Times New Roman"/>
          <w:sz w:val="24"/>
          <w:szCs w:val="24"/>
          <w:lang w:val="kk-KZ"/>
        </w:rPr>
        <w:t xml:space="preserve"> жалпы құрамы </w:t>
      </w:r>
    </w:p>
    <w:p w:rsidR="00C034AF" w:rsidRPr="00BF29E1" w:rsidRDefault="00C034AF" w:rsidP="00C034A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C034AF" w:rsidRDefault="00C034AF" w:rsidP="00C034AF">
      <w:pPr>
        <w:jc w:val="center"/>
        <w:rPr>
          <w:rFonts w:ascii="Times New Roman" w:eastAsiaTheme="minorEastAsia" w:hAnsi="Times New Roman" w:cs="Times New Roman"/>
          <w:b/>
          <w:sz w:val="24"/>
          <w:szCs w:val="24"/>
          <w:lang w:val="kk-KZ" w:eastAsia="zh-CN"/>
        </w:rPr>
      </w:pPr>
    </w:p>
    <w:p w:rsidR="007D5AD4" w:rsidRDefault="002B02FB" w:rsidP="00C034AF">
      <w:pPr>
        <w:jc w:val="center"/>
        <w:rPr>
          <w:rFonts w:ascii="Times New Roman" w:eastAsiaTheme="minorEastAsia" w:hAnsi="Times New Roman" w:cs="Times New Roman"/>
          <w:b/>
          <w:sz w:val="24"/>
          <w:szCs w:val="24"/>
          <w:lang w:val="kk-KZ" w:eastAsia="zh-CN"/>
        </w:rPr>
      </w:pPr>
      <w:hyperlink r:id="rId8" w:history="1">
        <w:r w:rsidR="007D5AD4" w:rsidRPr="00A47B9D">
          <w:rPr>
            <w:rStyle w:val="a5"/>
            <w:rFonts w:ascii="Times New Roman" w:eastAsiaTheme="minorEastAsia" w:hAnsi="Times New Roman" w:cs="Times New Roman"/>
            <w:b/>
            <w:sz w:val="24"/>
            <w:szCs w:val="24"/>
            <w:lang w:val="kk-KZ" w:eastAsia="zh-CN"/>
          </w:rPr>
          <w:t>https://ozlib.com/925415/informatika/informatsionnoe_obespechenie_seti_monitoringa_tehnosfernoy_bezopasnosti</w:t>
        </w:r>
      </w:hyperlink>
    </w:p>
    <w:p w:rsidR="00C034AF" w:rsidRDefault="00C034AF" w:rsidP="00C034AF">
      <w:pPr>
        <w:rPr>
          <w:rFonts w:ascii="Times New Roman" w:eastAsiaTheme="minorEastAsia" w:hAnsi="Times New Roman" w:cs="Times New Roman"/>
          <w:b/>
          <w:sz w:val="24"/>
          <w:szCs w:val="24"/>
          <w:lang w:val="kk-KZ" w:eastAsia="zh-CN"/>
        </w:rPr>
      </w:pPr>
      <w:bookmarkStart w:id="0" w:name="_GoBack"/>
      <w:bookmarkEnd w:id="0"/>
    </w:p>
    <w:p w:rsidR="0026570C" w:rsidRPr="00BF29E1" w:rsidRDefault="0026570C" w:rsidP="00C034AF">
      <w:pP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lastRenderedPageBreak/>
        <w:t>«Тәуекелдерді басқару, жүйелік талдау»пәні</w:t>
      </w:r>
    </w:p>
    <w:p w:rsidR="0026570C" w:rsidRPr="00BF29E1" w:rsidRDefault="0026570C" w:rsidP="0026570C">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sidRPr="00B47EF7">
        <w:rPr>
          <w:rFonts w:ascii="Times New Roman" w:eastAsiaTheme="minorEastAsia" w:hAnsi="Times New Roman" w:cs="Times New Roman"/>
          <w:b/>
          <w:sz w:val="24"/>
          <w:szCs w:val="24"/>
          <w:lang w:val="kk-KZ" w:eastAsia="zh-CN"/>
        </w:rPr>
        <w:t>5</w:t>
      </w:r>
      <w:r w:rsidRPr="00BF29E1">
        <w:rPr>
          <w:rFonts w:ascii="Times New Roman" w:eastAsiaTheme="minorEastAsia" w:hAnsi="Times New Roman" w:cs="Times New Roman"/>
          <w:b/>
          <w:sz w:val="24"/>
          <w:szCs w:val="24"/>
          <w:lang w:val="kk-KZ" w:eastAsia="zh-CN"/>
        </w:rPr>
        <w:t xml:space="preserve"> Семинар</w:t>
      </w:r>
    </w:p>
    <w:p w:rsidR="0026570C" w:rsidRPr="00B47EF7" w:rsidRDefault="0026570C" w:rsidP="0026570C">
      <w:pPr>
        <w:spacing w:after="0"/>
        <w:jc w:val="both"/>
        <w:rPr>
          <w:rFonts w:ascii="Times New Roman" w:hAnsi="Times New Roman" w:cs="Times New Roman"/>
          <w:color w:val="000000" w:themeColor="text1"/>
          <w:lang w:val="kk-KZ"/>
        </w:rPr>
      </w:pPr>
      <w:r w:rsidRPr="00BF29E1">
        <w:rPr>
          <w:rFonts w:ascii="Times New Roman" w:eastAsiaTheme="minorEastAsia" w:hAnsi="Times New Roman" w:cs="Times New Roman"/>
          <w:b/>
          <w:sz w:val="24"/>
          <w:szCs w:val="24"/>
          <w:lang w:val="kk-KZ" w:eastAsia="zh-CN"/>
        </w:rPr>
        <w:tab/>
        <w:t xml:space="preserve">Семинар тақырыбы: </w:t>
      </w:r>
      <w:r w:rsidR="00B47EF7" w:rsidRPr="00B47EF7">
        <w:rPr>
          <w:rFonts w:ascii="Times New Roman" w:hAnsi="Times New Roman" w:cs="Times New Roman"/>
          <w:sz w:val="24"/>
          <w:szCs w:val="24"/>
          <w:lang w:val="kk-KZ"/>
        </w:rPr>
        <w:t>Еңбекті қорғау жөніндегі нұсқаулықты әзірлеу.</w:t>
      </w:r>
    </w:p>
    <w:p w:rsidR="0026570C" w:rsidRDefault="0026570C" w:rsidP="0026570C">
      <w:pPr>
        <w:spacing w:after="0"/>
        <w:jc w:val="both"/>
        <w:rPr>
          <w:rFonts w:ascii="Times New Roman" w:hAnsi="Times New Roman" w:cs="Times New Roman"/>
          <w:color w:val="000000" w:themeColor="text1"/>
          <w:lang w:val="kk-KZ"/>
        </w:rPr>
      </w:pPr>
    </w:p>
    <w:p w:rsidR="0026570C" w:rsidRDefault="0026570C" w:rsidP="0026570C">
      <w:pPr>
        <w:spacing w:after="0"/>
        <w:jc w:val="both"/>
        <w:rPr>
          <w:rFonts w:ascii="Times New Roman" w:hAnsi="Times New Roman" w:cs="Times New Roman"/>
          <w:sz w:val="24"/>
          <w:szCs w:val="24"/>
          <w:lang w:val="kk-KZ"/>
        </w:rPr>
      </w:pPr>
      <w:r w:rsidRPr="00BF29E1">
        <w:rPr>
          <w:rFonts w:ascii="Times New Roman" w:eastAsiaTheme="minorEastAsia" w:hAnsi="Times New Roman" w:cs="Times New Roman"/>
          <w:b/>
          <w:sz w:val="24"/>
          <w:szCs w:val="24"/>
          <w:lang w:val="kk-KZ" w:eastAsia="zh-CN"/>
        </w:rPr>
        <w:t>Семинардың мақсаты:</w:t>
      </w:r>
      <w:r w:rsidR="00C87D81">
        <w:rPr>
          <w:rFonts w:ascii="Times New Roman" w:hAnsi="Times New Roman" w:cs="Times New Roman"/>
          <w:sz w:val="24"/>
          <w:szCs w:val="24"/>
          <w:lang w:val="kk-KZ"/>
        </w:rPr>
        <w:t>Магистранттарды «Ж</w:t>
      </w:r>
      <w:r w:rsidR="00B47EF7" w:rsidRPr="00B47EF7">
        <w:rPr>
          <w:rFonts w:ascii="Times New Roman" w:hAnsi="Times New Roman" w:cs="Times New Roman"/>
          <w:sz w:val="24"/>
          <w:szCs w:val="24"/>
          <w:lang w:val="kk-KZ"/>
        </w:rPr>
        <w:t>ұмыс берушінің еңбек қауіпсіздігі және еңбекті қорғау жөніндегі нұсқаулықты әзірлеу, бекіту және қайта қарау қағидаларын бекіту туралы</w:t>
      </w:r>
      <w:r w:rsidR="00C87D81">
        <w:rPr>
          <w:rFonts w:ascii="Times New Roman" w:hAnsi="Times New Roman" w:cs="Times New Roman"/>
          <w:sz w:val="24"/>
          <w:szCs w:val="24"/>
          <w:lang w:val="kk-KZ"/>
        </w:rPr>
        <w:t>» заңнамасымен таныстыру</w:t>
      </w:r>
      <w:r w:rsidRPr="00BF29E1">
        <w:rPr>
          <w:rFonts w:ascii="Times New Roman" w:hAnsi="Times New Roman" w:cs="Times New Roman"/>
          <w:sz w:val="24"/>
          <w:szCs w:val="24"/>
          <w:lang w:val="kk-KZ"/>
        </w:rPr>
        <w:t>;</w:t>
      </w:r>
    </w:p>
    <w:p w:rsidR="0026570C" w:rsidRPr="00BF29E1" w:rsidRDefault="0026570C" w:rsidP="0026570C">
      <w:pPr>
        <w:spacing w:after="0"/>
        <w:jc w:val="both"/>
        <w:rPr>
          <w:rFonts w:ascii="Times New Roman" w:eastAsiaTheme="minorEastAsia" w:hAnsi="Times New Roman" w:cs="Times New Roman"/>
          <w:bCs/>
          <w:sz w:val="24"/>
          <w:szCs w:val="24"/>
          <w:lang w:val="kk-KZ" w:eastAsia="zh-CN"/>
        </w:rPr>
      </w:pPr>
    </w:p>
    <w:p w:rsidR="0026570C" w:rsidRPr="00BF29E1" w:rsidRDefault="0026570C" w:rsidP="0026570C">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C87D81" w:rsidRPr="00C87D81" w:rsidRDefault="00C87D81" w:rsidP="00C87D81">
      <w:pPr>
        <w:pStyle w:val="a3"/>
        <w:numPr>
          <w:ilvl w:val="0"/>
          <w:numId w:val="16"/>
        </w:numPr>
        <w:spacing w:after="0"/>
        <w:rPr>
          <w:rFonts w:ascii="Times New Roman" w:hAnsi="Times New Roman" w:cs="Times New Roman"/>
          <w:sz w:val="24"/>
          <w:szCs w:val="24"/>
        </w:rPr>
      </w:pPr>
      <w:r w:rsidRPr="00C87D81">
        <w:rPr>
          <w:rFonts w:ascii="Times New Roman" w:hAnsi="Times New Roman" w:cs="Times New Roman"/>
          <w:sz w:val="24"/>
          <w:szCs w:val="24"/>
          <w:lang w:val="kk-KZ"/>
        </w:rPr>
        <w:t>Нұсқаулықтың мазмұны</w:t>
      </w:r>
    </w:p>
    <w:p w:rsidR="0026570C" w:rsidRPr="00C87D81" w:rsidRDefault="00C87D81" w:rsidP="00C87D81">
      <w:pPr>
        <w:pStyle w:val="a3"/>
        <w:numPr>
          <w:ilvl w:val="0"/>
          <w:numId w:val="16"/>
        </w:numPr>
        <w:spacing w:after="0"/>
        <w:rPr>
          <w:rFonts w:ascii="Times New Roman" w:hAnsi="Times New Roman" w:cs="Times New Roman"/>
          <w:sz w:val="24"/>
          <w:szCs w:val="24"/>
        </w:rPr>
      </w:pPr>
      <w:r w:rsidRPr="00C87D81">
        <w:rPr>
          <w:rFonts w:ascii="Times New Roman" w:hAnsi="Times New Roman" w:cs="Times New Roman"/>
          <w:sz w:val="24"/>
          <w:szCs w:val="24"/>
          <w:lang w:val="kk-KZ"/>
        </w:rPr>
        <w:t>Нұсқаулықты бекіту және қайта қарау</w:t>
      </w:r>
    </w:p>
    <w:p w:rsidR="00C87D81" w:rsidRDefault="00C87D81" w:rsidP="0026570C">
      <w:pPr>
        <w:spacing w:after="0"/>
        <w:ind w:firstLine="720"/>
        <w:jc w:val="both"/>
        <w:rPr>
          <w:rFonts w:ascii="Times New Roman" w:eastAsiaTheme="minorEastAsia" w:hAnsi="Times New Roman" w:cs="Times New Roman"/>
          <w:b/>
          <w:sz w:val="24"/>
          <w:szCs w:val="24"/>
          <w:lang w:eastAsia="zh-CN"/>
        </w:rPr>
      </w:pPr>
    </w:p>
    <w:p w:rsidR="0026570C" w:rsidRPr="00BF29E1" w:rsidRDefault="0026570C" w:rsidP="0026570C">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8664C6" w:rsidRPr="008664C6" w:rsidRDefault="008664C6" w:rsidP="008664C6">
      <w:pPr>
        <w:spacing w:after="0"/>
        <w:ind w:firstLine="720"/>
        <w:jc w:val="both"/>
        <w:rPr>
          <w:rFonts w:ascii="Times New Roman" w:hAnsi="Times New Roman" w:cs="Times New Roman"/>
          <w:sz w:val="24"/>
          <w:szCs w:val="24"/>
          <w:lang w:val="kk-KZ"/>
        </w:rPr>
      </w:pPr>
      <w:r w:rsidRPr="008664C6">
        <w:rPr>
          <w:rFonts w:ascii="Times New Roman" w:hAnsi="Times New Roman" w:cs="Times New Roman"/>
          <w:sz w:val="24"/>
          <w:szCs w:val="24"/>
          <w:lang w:val="kk-KZ"/>
        </w:rPr>
        <w:t>Жұмыс берушінің еңбек қауіпсіздігі және еңбекті қорғау жөніндегі нұсқаулықты әзірлеу, бекіту және қайта қарау қағидалары Қазақстан Республикасының 2015 жылғы 23 қарашадағы Еңбек кодексінің 16-бабының 31) тармақшасына сәйкес әзірленген және жұмыс берушінің еңбек қауіпсіздігі және еңбекті қорғау жөніндегі нұсқаулықты әзірлеу, бекіту және қайта қарау тәртібін белгілейді.</w:t>
      </w:r>
    </w:p>
    <w:p w:rsidR="0026570C" w:rsidRDefault="008664C6" w:rsidP="008664C6">
      <w:pPr>
        <w:spacing w:after="0"/>
        <w:ind w:firstLine="360"/>
        <w:jc w:val="both"/>
        <w:rPr>
          <w:rFonts w:ascii="Times New Roman" w:hAnsi="Times New Roman" w:cs="Times New Roman"/>
          <w:sz w:val="24"/>
          <w:szCs w:val="24"/>
          <w:lang w:val="kk-KZ"/>
        </w:rPr>
      </w:pPr>
      <w:r w:rsidRPr="008664C6">
        <w:rPr>
          <w:rFonts w:ascii="Times New Roman" w:hAnsi="Times New Roman" w:cs="Times New Roman"/>
          <w:sz w:val="24"/>
          <w:szCs w:val="24"/>
          <w:lang w:val="kk-KZ"/>
        </w:rPr>
        <w:t>Жұмыс берушінің еңбек қауіпсіздігі мен еңбек</w:t>
      </w:r>
      <w:r>
        <w:rPr>
          <w:rFonts w:ascii="Times New Roman" w:hAnsi="Times New Roman" w:cs="Times New Roman"/>
          <w:sz w:val="24"/>
          <w:szCs w:val="24"/>
          <w:lang w:val="kk-KZ"/>
        </w:rPr>
        <w:t xml:space="preserve">ті қорғау жөніндегі нұсқаулығы </w:t>
      </w:r>
      <w:r w:rsidRPr="008664C6">
        <w:rPr>
          <w:rFonts w:ascii="Times New Roman" w:hAnsi="Times New Roman" w:cs="Times New Roman"/>
          <w:sz w:val="24"/>
          <w:szCs w:val="24"/>
          <w:lang w:val="kk-KZ"/>
        </w:rPr>
        <w:t>өндірістік үй-жайларда, кәсіпорын аумағында, құрылыс алаңдарында, көлік құралдарында және осы жұмыстар жүргізілетін не қызметтік міндеттер орындалатын ұйымның басқа жерінде жұмыстарды орындау кезінде еңбек қауіпсіздігі және еңбекті қорғау саласындағы заңнаманың қолданылуын нақтылайтын жұмыс берушінің актісі болып табылады.</w:t>
      </w:r>
    </w:p>
    <w:p w:rsidR="008664C6" w:rsidRPr="008664C6" w:rsidRDefault="008664C6" w:rsidP="008664C6">
      <w:pPr>
        <w:spacing w:after="0"/>
        <w:ind w:firstLine="360"/>
        <w:jc w:val="both"/>
        <w:rPr>
          <w:rFonts w:ascii="Times New Roman" w:hAnsi="Times New Roman" w:cs="Times New Roman"/>
          <w:sz w:val="24"/>
          <w:szCs w:val="24"/>
          <w:lang w:val="kk-KZ"/>
        </w:rPr>
      </w:pPr>
      <w:r w:rsidRPr="008664C6">
        <w:rPr>
          <w:rFonts w:ascii="Times New Roman" w:hAnsi="Times New Roman" w:cs="Times New Roman"/>
          <w:sz w:val="24"/>
          <w:szCs w:val="24"/>
          <w:lang w:val="kk-KZ"/>
        </w:rPr>
        <w:t>Нұсқаулықты жұмыс беруші жұмыс берушінің мүдделі құрылымдық бөлімшелерінің басшылары мен жұмыскерлер өкілдерінің қатысуымен еңбек қауіпсіздігі және еңбекті қорғау қызметі немесе еңбек қауіпсіздігі және еңбекті қорғау жөніндегі маманжасаған тізбеге сәйкес, учаскедегі, цехтағы, қызметтегі, зертханадағы және жалпы ұйымдағы әрбір кәсіп үшін, сондай-ақ жеке жұмыс түрлері мен жұмыс орындарына да әзірлейді.</w:t>
      </w:r>
    </w:p>
    <w:p w:rsidR="008664C6" w:rsidRDefault="008664C6" w:rsidP="008664C6">
      <w:pPr>
        <w:spacing w:after="0"/>
        <w:ind w:firstLine="360"/>
        <w:jc w:val="both"/>
        <w:rPr>
          <w:rFonts w:ascii="Times New Roman" w:hAnsi="Times New Roman" w:cs="Times New Roman"/>
          <w:sz w:val="24"/>
          <w:szCs w:val="24"/>
          <w:lang w:val="kk-KZ"/>
        </w:rPr>
      </w:pPr>
      <w:r w:rsidRPr="008664C6">
        <w:rPr>
          <w:rFonts w:ascii="Times New Roman" w:hAnsi="Times New Roman" w:cs="Times New Roman"/>
          <w:sz w:val="24"/>
          <w:szCs w:val="24"/>
          <w:lang w:val="kk-KZ"/>
        </w:rPr>
        <w:t>Сондай-ақ Нұсқаулықты әзірлеуді жұмыс берушінің тапсырысы бойынша келісімшарттық негізде еңбек қауіпсіздігі және еңбекті қорғау саласындағы ғылыми мекемелердің мамандары да жүзеге асыруы мүмкін.</w:t>
      </w:r>
    </w:p>
    <w:p w:rsidR="008664C6" w:rsidRDefault="008664C6" w:rsidP="0026570C">
      <w:pPr>
        <w:spacing w:after="0"/>
        <w:ind w:firstLine="360"/>
        <w:jc w:val="both"/>
        <w:rPr>
          <w:rFonts w:ascii="Times New Roman" w:eastAsiaTheme="minorEastAsia" w:hAnsi="Times New Roman" w:cs="Times New Roman"/>
          <w:b/>
          <w:sz w:val="24"/>
          <w:szCs w:val="24"/>
          <w:lang w:val="kk-KZ" w:eastAsia="zh-CN"/>
        </w:rPr>
      </w:pPr>
    </w:p>
    <w:p w:rsidR="0026570C" w:rsidRPr="00BF29E1" w:rsidRDefault="0026570C" w:rsidP="0026570C">
      <w:pPr>
        <w:spacing w:after="0"/>
        <w:ind w:firstLine="36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26570C" w:rsidRPr="00BC77DF" w:rsidRDefault="008664C6" w:rsidP="008664C6">
      <w:pPr>
        <w:pStyle w:val="a3"/>
        <w:numPr>
          <w:ilvl w:val="0"/>
          <w:numId w:val="17"/>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Еңбекті қорғау жөніндегі нұсқаулық қай заңнамаға сәйкес жүргізіледі?</w:t>
      </w:r>
    </w:p>
    <w:p w:rsidR="0026570C" w:rsidRPr="00BC77DF" w:rsidRDefault="0026570C" w:rsidP="008664C6">
      <w:pPr>
        <w:pStyle w:val="a3"/>
        <w:numPr>
          <w:ilvl w:val="0"/>
          <w:numId w:val="17"/>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w:t>
      </w:r>
      <w:r w:rsidR="008664C6">
        <w:rPr>
          <w:rFonts w:ascii="Times New Roman" w:hAnsi="Times New Roman" w:cs="Times New Roman"/>
          <w:sz w:val="24"/>
          <w:szCs w:val="24"/>
          <w:lang w:val="kk-KZ"/>
        </w:rPr>
        <w:t>тіқорғау нұсқаулығын кім әзірлейді?</w:t>
      </w:r>
    </w:p>
    <w:p w:rsidR="0026570C" w:rsidRPr="00BC77DF" w:rsidRDefault="0026570C" w:rsidP="008664C6">
      <w:pPr>
        <w:pStyle w:val="a3"/>
        <w:numPr>
          <w:ilvl w:val="0"/>
          <w:numId w:val="17"/>
        </w:numPr>
        <w:spacing w:after="0"/>
        <w:rPr>
          <w:rFonts w:ascii="Times New Roman" w:hAnsi="Times New Roman" w:cs="Times New Roman"/>
          <w:sz w:val="24"/>
          <w:szCs w:val="24"/>
          <w:lang w:val="kk-KZ"/>
        </w:rPr>
      </w:pPr>
      <w:r>
        <w:rPr>
          <w:rFonts w:ascii="Times New Roman" w:hAnsi="Times New Roman" w:cs="Times New Roman"/>
          <w:sz w:val="24"/>
          <w:szCs w:val="24"/>
          <w:lang w:val="kk-KZ"/>
        </w:rPr>
        <w:t>Еңбек</w:t>
      </w:r>
      <w:r w:rsidR="008664C6">
        <w:rPr>
          <w:rFonts w:ascii="Times New Roman" w:hAnsi="Times New Roman" w:cs="Times New Roman"/>
          <w:sz w:val="24"/>
          <w:szCs w:val="24"/>
          <w:lang w:val="kk-KZ"/>
        </w:rPr>
        <w:t>ті қорғау нұсқаулығының мазмұны?</w:t>
      </w:r>
    </w:p>
    <w:p w:rsidR="008664C6" w:rsidRDefault="008664C6" w:rsidP="008664C6">
      <w:pPr>
        <w:pStyle w:val="a3"/>
        <w:numPr>
          <w:ilvl w:val="0"/>
          <w:numId w:val="17"/>
        </w:numPr>
        <w:spacing w:after="0"/>
        <w:rPr>
          <w:rFonts w:ascii="Times New Roman" w:hAnsi="Times New Roman" w:cs="Times New Roman"/>
          <w:sz w:val="24"/>
          <w:szCs w:val="24"/>
          <w:lang w:val="kk-KZ"/>
        </w:rPr>
      </w:pPr>
      <w:r w:rsidRPr="008664C6">
        <w:rPr>
          <w:rFonts w:ascii="Times New Roman" w:hAnsi="Times New Roman" w:cs="Times New Roman"/>
          <w:sz w:val="24"/>
          <w:szCs w:val="24"/>
          <w:lang w:val="kk-KZ"/>
        </w:rPr>
        <w:t>Нұсқаулықты әзірлеуге қажетті дайындық жұмыс</w:t>
      </w:r>
      <w:r>
        <w:rPr>
          <w:rFonts w:ascii="Times New Roman" w:hAnsi="Times New Roman" w:cs="Times New Roman"/>
          <w:sz w:val="24"/>
          <w:szCs w:val="24"/>
          <w:lang w:val="kk-KZ"/>
        </w:rPr>
        <w:t>тары қандай?</w:t>
      </w:r>
    </w:p>
    <w:p w:rsidR="008664C6" w:rsidRDefault="008664C6" w:rsidP="008664C6">
      <w:pPr>
        <w:pStyle w:val="a3"/>
        <w:numPr>
          <w:ilvl w:val="0"/>
          <w:numId w:val="17"/>
        </w:numPr>
        <w:spacing w:after="0"/>
        <w:rPr>
          <w:rFonts w:ascii="Times New Roman" w:hAnsi="Times New Roman" w:cs="Times New Roman"/>
          <w:sz w:val="24"/>
          <w:szCs w:val="24"/>
          <w:lang w:val="kk-KZ"/>
        </w:rPr>
      </w:pPr>
      <w:r>
        <w:rPr>
          <w:rFonts w:ascii="Times New Roman" w:hAnsi="Times New Roman" w:cs="Times New Roman"/>
          <w:sz w:val="24"/>
          <w:szCs w:val="24"/>
          <w:lang w:val="kk-KZ"/>
        </w:rPr>
        <w:t>Н</w:t>
      </w:r>
      <w:r w:rsidRPr="008664C6">
        <w:rPr>
          <w:rFonts w:ascii="Times New Roman" w:hAnsi="Times New Roman" w:cs="Times New Roman"/>
          <w:sz w:val="24"/>
          <w:szCs w:val="24"/>
          <w:lang w:val="kk-KZ"/>
        </w:rPr>
        <w:t>ұсқаулықты</w:t>
      </w:r>
      <w:r>
        <w:rPr>
          <w:rFonts w:ascii="Times New Roman" w:hAnsi="Times New Roman" w:cs="Times New Roman"/>
          <w:sz w:val="24"/>
          <w:szCs w:val="24"/>
          <w:lang w:val="kk-KZ"/>
        </w:rPr>
        <w:t xml:space="preserve"> кім бекітеді?</w:t>
      </w:r>
    </w:p>
    <w:p w:rsidR="008664C6" w:rsidRPr="008664C6" w:rsidRDefault="008664C6" w:rsidP="008664C6">
      <w:pPr>
        <w:pStyle w:val="a3"/>
        <w:spacing w:after="0"/>
        <w:ind w:left="1080"/>
        <w:rPr>
          <w:rFonts w:ascii="Times New Roman" w:hAnsi="Times New Roman" w:cs="Times New Roman"/>
          <w:sz w:val="24"/>
          <w:szCs w:val="24"/>
          <w:lang w:val="kk-KZ"/>
        </w:rPr>
      </w:pPr>
    </w:p>
    <w:p w:rsidR="0026570C" w:rsidRPr="00BF29E1" w:rsidRDefault="0026570C" w:rsidP="0026570C">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8664C6" w:rsidRDefault="008664C6" w:rsidP="008664C6">
      <w:pPr>
        <w:pStyle w:val="a3"/>
        <w:spacing w:after="0"/>
        <w:ind w:left="218"/>
        <w:rPr>
          <w:rFonts w:ascii="Times New Roman" w:hAnsi="Times New Roman" w:cs="Times New Roman"/>
          <w:sz w:val="24"/>
          <w:szCs w:val="24"/>
          <w:lang w:val="kk-KZ"/>
        </w:rPr>
      </w:pPr>
      <w:r>
        <w:rPr>
          <w:rFonts w:ascii="Times New Roman" w:hAnsi="Times New Roman" w:cs="Times New Roman"/>
          <w:sz w:val="24"/>
          <w:szCs w:val="24"/>
          <w:lang w:val="kk-KZ"/>
        </w:rPr>
        <w:t>1. «</w:t>
      </w:r>
      <w:r w:rsidRPr="008664C6">
        <w:rPr>
          <w:rFonts w:ascii="Times New Roman" w:hAnsi="Times New Roman" w:cs="Times New Roman"/>
          <w:sz w:val="24"/>
          <w:szCs w:val="24"/>
          <w:lang w:val="kk-KZ"/>
        </w:rPr>
        <w:t>Жұмыс берушінің еңбек қауіпсіздігі және еңбекті қорғау жөніндегі нұсқаулықты әзірлеу, бекіту және қайта қарау</w:t>
      </w:r>
      <w:r>
        <w:rPr>
          <w:rFonts w:ascii="Times New Roman" w:hAnsi="Times New Roman" w:cs="Times New Roman"/>
          <w:sz w:val="24"/>
          <w:szCs w:val="24"/>
          <w:lang w:val="kk-KZ"/>
        </w:rPr>
        <w:t xml:space="preserve"> қағидаларын бекіту туралы» </w:t>
      </w:r>
      <w:r w:rsidRPr="008664C6">
        <w:rPr>
          <w:rFonts w:ascii="Times New Roman" w:hAnsi="Times New Roman" w:cs="Times New Roman"/>
          <w:sz w:val="24"/>
          <w:szCs w:val="24"/>
          <w:lang w:val="kk-KZ"/>
        </w:rPr>
        <w:t xml:space="preserve">Қазақстан Республикасының Денсаулық сақтау және әлеуметтік даму министрінің 2015 жылғы 30 қарашадағы № 927 бұйрығы. </w:t>
      </w:r>
    </w:p>
    <w:p w:rsidR="0026570C" w:rsidRPr="00D11B1B" w:rsidRDefault="0026570C" w:rsidP="0026570C">
      <w:pPr>
        <w:jc w:val="center"/>
        <w:rPr>
          <w:rFonts w:ascii="Times New Roman" w:eastAsiaTheme="minorEastAsia" w:hAnsi="Times New Roman" w:cs="Times New Roman"/>
          <w:b/>
          <w:sz w:val="24"/>
          <w:szCs w:val="24"/>
          <w:lang w:val="kk-KZ" w:eastAsia="zh-CN"/>
        </w:rPr>
      </w:pPr>
      <w:r w:rsidRPr="00D11B1B">
        <w:rPr>
          <w:rFonts w:ascii="Times New Roman" w:eastAsiaTheme="minorEastAsia" w:hAnsi="Times New Roman" w:cs="Times New Roman"/>
          <w:b/>
          <w:sz w:val="24"/>
          <w:szCs w:val="24"/>
          <w:lang w:val="kk-KZ" w:eastAsia="zh-CN"/>
        </w:rPr>
        <w:lastRenderedPageBreak/>
        <w:t>«Тәуекелдерді басқару, жүйелік талдау» пәні</w:t>
      </w:r>
    </w:p>
    <w:p w:rsidR="0026570C" w:rsidRPr="00D11B1B" w:rsidRDefault="0026570C" w:rsidP="0026570C">
      <w:pPr>
        <w:jc w:val="center"/>
        <w:rPr>
          <w:rFonts w:ascii="Times New Roman" w:eastAsiaTheme="minorEastAsia" w:hAnsi="Times New Roman" w:cs="Times New Roman"/>
          <w:b/>
          <w:sz w:val="24"/>
          <w:szCs w:val="24"/>
          <w:lang w:val="kk-KZ" w:eastAsia="zh-CN"/>
        </w:rPr>
      </w:pPr>
      <w:r w:rsidRPr="00D11B1B">
        <w:rPr>
          <w:rFonts w:ascii="Times New Roman" w:eastAsiaTheme="minorEastAsia" w:hAnsi="Times New Roman" w:cs="Times New Roman"/>
          <w:b/>
          <w:sz w:val="24"/>
          <w:szCs w:val="24"/>
          <w:lang w:val="kk-KZ" w:eastAsia="zh-CN"/>
        </w:rPr>
        <w:t>№</w:t>
      </w:r>
      <w:r w:rsidR="008664C6" w:rsidRPr="00D11B1B">
        <w:rPr>
          <w:rFonts w:ascii="Times New Roman" w:eastAsiaTheme="minorEastAsia" w:hAnsi="Times New Roman" w:cs="Times New Roman"/>
          <w:b/>
          <w:sz w:val="24"/>
          <w:szCs w:val="24"/>
          <w:lang w:val="kk-KZ" w:eastAsia="zh-CN"/>
        </w:rPr>
        <w:t>6</w:t>
      </w:r>
      <w:r w:rsidRPr="00D11B1B">
        <w:rPr>
          <w:rFonts w:ascii="Times New Roman" w:eastAsiaTheme="minorEastAsia" w:hAnsi="Times New Roman" w:cs="Times New Roman"/>
          <w:b/>
          <w:sz w:val="24"/>
          <w:szCs w:val="24"/>
          <w:lang w:val="kk-KZ" w:eastAsia="zh-CN"/>
        </w:rPr>
        <w:t xml:space="preserve"> Семинар</w:t>
      </w:r>
    </w:p>
    <w:p w:rsidR="0026570C" w:rsidRPr="00FA7942" w:rsidRDefault="0026570C" w:rsidP="0026570C">
      <w:pPr>
        <w:spacing w:after="0"/>
        <w:jc w:val="both"/>
        <w:rPr>
          <w:rFonts w:ascii="Times New Roman" w:hAnsi="Times New Roman" w:cs="Times New Roman"/>
          <w:color w:val="000000" w:themeColor="text1"/>
          <w:lang w:val="kk-KZ"/>
        </w:rPr>
      </w:pPr>
      <w:r w:rsidRPr="00D11B1B">
        <w:rPr>
          <w:rFonts w:ascii="Times New Roman" w:eastAsiaTheme="minorEastAsia" w:hAnsi="Times New Roman" w:cs="Times New Roman"/>
          <w:b/>
          <w:sz w:val="24"/>
          <w:szCs w:val="24"/>
          <w:lang w:val="kk-KZ" w:eastAsia="zh-CN"/>
        </w:rPr>
        <w:tab/>
        <w:t xml:space="preserve">Семинар тақырыбы: </w:t>
      </w:r>
      <w:r w:rsidR="00FA7942" w:rsidRPr="00FA7942">
        <w:rPr>
          <w:rFonts w:ascii="Times New Roman" w:hAnsi="Times New Roman" w:cs="Times New Roman"/>
          <w:sz w:val="24"/>
          <w:szCs w:val="24"/>
          <w:lang w:val="kk-KZ"/>
        </w:rPr>
        <w:t>Техносферадағы химиялық, биологиялық, физикалық және басқа да жағымсыз әсерлерді қолайлы мәндерге дейін азайтуға бағытталған білім мен дағдыларды  жүзеге асыру.</w:t>
      </w:r>
    </w:p>
    <w:p w:rsidR="0026570C" w:rsidRPr="00D11B1B" w:rsidRDefault="0026570C" w:rsidP="0026570C">
      <w:pPr>
        <w:spacing w:after="0"/>
        <w:jc w:val="both"/>
        <w:rPr>
          <w:rFonts w:ascii="Times New Roman" w:hAnsi="Times New Roman" w:cs="Times New Roman"/>
          <w:color w:val="000000" w:themeColor="text1"/>
          <w:lang w:val="kk-KZ"/>
        </w:rPr>
      </w:pPr>
    </w:p>
    <w:p w:rsidR="0026570C" w:rsidRPr="00D11B1B" w:rsidRDefault="0026570C" w:rsidP="00C1170A">
      <w:pPr>
        <w:spacing w:after="0"/>
        <w:jc w:val="both"/>
        <w:rPr>
          <w:rFonts w:ascii="Times New Roman" w:hAnsi="Times New Roman" w:cs="Times New Roman"/>
          <w:sz w:val="24"/>
          <w:szCs w:val="24"/>
          <w:lang w:val="kk-KZ"/>
        </w:rPr>
      </w:pPr>
      <w:r w:rsidRPr="00D11B1B">
        <w:rPr>
          <w:rFonts w:ascii="Times New Roman" w:eastAsiaTheme="minorEastAsia" w:hAnsi="Times New Roman" w:cs="Times New Roman"/>
          <w:b/>
          <w:sz w:val="24"/>
          <w:szCs w:val="24"/>
          <w:lang w:val="kk-KZ" w:eastAsia="zh-CN"/>
        </w:rPr>
        <w:t>Семинардың мақсаты:</w:t>
      </w:r>
      <w:r w:rsidR="00C1170A">
        <w:rPr>
          <w:rFonts w:ascii="Times New Roman" w:hAnsi="Times New Roman" w:cs="Times New Roman"/>
          <w:sz w:val="24"/>
          <w:szCs w:val="24"/>
          <w:lang w:val="kk-KZ"/>
        </w:rPr>
        <w:t>Магистранттарды т</w:t>
      </w:r>
      <w:r w:rsidR="00C1170A" w:rsidRPr="00FA7942">
        <w:rPr>
          <w:rFonts w:ascii="Times New Roman" w:hAnsi="Times New Roman" w:cs="Times New Roman"/>
          <w:sz w:val="24"/>
          <w:szCs w:val="24"/>
          <w:lang w:val="kk-KZ"/>
        </w:rPr>
        <w:t>ехносферадағы химиялық, биологиялық, физикалық және басқа да жағымсыз әсерлерді қолайлы мәндерге</w:t>
      </w:r>
      <w:r w:rsidR="00C1170A">
        <w:rPr>
          <w:rFonts w:ascii="Times New Roman" w:hAnsi="Times New Roman" w:cs="Times New Roman"/>
          <w:sz w:val="24"/>
          <w:szCs w:val="24"/>
          <w:lang w:val="kk-KZ"/>
        </w:rPr>
        <w:t xml:space="preserve"> дейін азайту әдістерімен таныстыру.</w:t>
      </w:r>
    </w:p>
    <w:p w:rsidR="0026570C" w:rsidRPr="00D11B1B" w:rsidRDefault="0026570C" w:rsidP="0026570C">
      <w:pPr>
        <w:spacing w:after="0"/>
        <w:jc w:val="both"/>
        <w:rPr>
          <w:rFonts w:ascii="Times New Roman" w:eastAsiaTheme="minorEastAsia" w:hAnsi="Times New Roman" w:cs="Times New Roman"/>
          <w:bCs/>
          <w:sz w:val="24"/>
          <w:szCs w:val="24"/>
          <w:lang w:val="kk-KZ" w:eastAsia="zh-CN"/>
        </w:rPr>
      </w:pPr>
    </w:p>
    <w:p w:rsidR="0026570C" w:rsidRPr="00D11B1B" w:rsidRDefault="0026570C" w:rsidP="0026570C">
      <w:pPr>
        <w:spacing w:after="0"/>
        <w:ind w:firstLine="720"/>
        <w:jc w:val="both"/>
        <w:rPr>
          <w:rFonts w:ascii="Times New Roman" w:eastAsiaTheme="minorEastAsia" w:hAnsi="Times New Roman" w:cs="Times New Roman"/>
          <w:b/>
          <w:sz w:val="24"/>
          <w:szCs w:val="24"/>
          <w:lang w:val="kk-KZ" w:eastAsia="zh-CN"/>
        </w:rPr>
      </w:pPr>
      <w:r w:rsidRPr="00D11B1B">
        <w:rPr>
          <w:rFonts w:ascii="Times New Roman" w:eastAsiaTheme="minorEastAsia" w:hAnsi="Times New Roman" w:cs="Times New Roman"/>
          <w:b/>
          <w:sz w:val="24"/>
          <w:szCs w:val="24"/>
          <w:lang w:val="kk-KZ" w:eastAsia="zh-CN"/>
        </w:rPr>
        <w:t>Қарастырылатын сұрақтар:</w:t>
      </w:r>
    </w:p>
    <w:p w:rsidR="0026570C" w:rsidRPr="00875746" w:rsidRDefault="00875746" w:rsidP="00390A0B">
      <w:pPr>
        <w:pStyle w:val="a3"/>
        <w:numPr>
          <w:ilvl w:val="0"/>
          <w:numId w:val="27"/>
        </w:numPr>
        <w:spacing w:after="0"/>
        <w:rPr>
          <w:rFonts w:ascii="Times New Roman" w:hAnsi="Times New Roman" w:cs="Times New Roman"/>
          <w:sz w:val="24"/>
          <w:szCs w:val="24"/>
          <w:lang w:val="kk-KZ"/>
        </w:rPr>
      </w:pPr>
      <w:r>
        <w:rPr>
          <w:rFonts w:ascii="Times New Roman" w:hAnsi="Times New Roman" w:cs="Times New Roman"/>
          <w:sz w:val="24"/>
          <w:szCs w:val="24"/>
          <w:lang w:val="kk-KZ"/>
        </w:rPr>
        <w:t>Қауіпсіздікті қамтамасыз ету принциптері мен әдістері</w:t>
      </w:r>
    </w:p>
    <w:p w:rsidR="0026570C" w:rsidRPr="00D11B1B" w:rsidRDefault="00875746" w:rsidP="00390A0B">
      <w:pPr>
        <w:pStyle w:val="a3"/>
        <w:numPr>
          <w:ilvl w:val="0"/>
          <w:numId w:val="27"/>
        </w:numPr>
        <w:spacing w:after="0"/>
        <w:rPr>
          <w:rFonts w:ascii="Times New Roman" w:hAnsi="Times New Roman" w:cs="Times New Roman"/>
          <w:sz w:val="24"/>
          <w:szCs w:val="24"/>
        </w:rPr>
      </w:pPr>
      <w:r>
        <w:rPr>
          <w:rFonts w:ascii="Times New Roman" w:hAnsi="Times New Roman" w:cs="Times New Roman"/>
          <w:sz w:val="24"/>
          <w:szCs w:val="24"/>
          <w:lang w:val="kk-KZ"/>
        </w:rPr>
        <w:t>Экологиялық қауіпсіздікті қамтамасз ету техникалары</w:t>
      </w:r>
    </w:p>
    <w:p w:rsidR="0026570C" w:rsidRPr="00D11B1B" w:rsidRDefault="0026570C" w:rsidP="0026570C">
      <w:pPr>
        <w:spacing w:after="0"/>
        <w:ind w:firstLine="720"/>
        <w:jc w:val="both"/>
        <w:rPr>
          <w:rFonts w:ascii="Times New Roman" w:eastAsiaTheme="minorEastAsia" w:hAnsi="Times New Roman" w:cs="Times New Roman"/>
          <w:b/>
          <w:sz w:val="24"/>
          <w:szCs w:val="24"/>
          <w:lang w:val="kk-KZ" w:eastAsia="zh-CN"/>
        </w:rPr>
      </w:pPr>
    </w:p>
    <w:p w:rsidR="0026570C" w:rsidRPr="00D11B1B" w:rsidRDefault="0026570C" w:rsidP="0026570C">
      <w:pPr>
        <w:spacing w:after="0"/>
        <w:ind w:firstLine="720"/>
        <w:jc w:val="both"/>
        <w:rPr>
          <w:rFonts w:ascii="Times New Roman" w:eastAsiaTheme="minorEastAsia" w:hAnsi="Times New Roman" w:cs="Times New Roman"/>
          <w:b/>
          <w:sz w:val="24"/>
          <w:szCs w:val="24"/>
          <w:lang w:val="kk-KZ" w:eastAsia="zh-CN"/>
        </w:rPr>
      </w:pPr>
      <w:r w:rsidRPr="00D11B1B">
        <w:rPr>
          <w:rFonts w:ascii="Times New Roman" w:eastAsiaTheme="minorEastAsia" w:hAnsi="Times New Roman" w:cs="Times New Roman"/>
          <w:b/>
          <w:sz w:val="24"/>
          <w:szCs w:val="24"/>
          <w:lang w:val="kk-KZ" w:eastAsia="zh-CN"/>
        </w:rPr>
        <w:t>Қысқаша мазмұны:</w:t>
      </w:r>
    </w:p>
    <w:p w:rsidR="00390A0B" w:rsidRPr="00390A0B" w:rsidRDefault="00390A0B" w:rsidP="00390A0B">
      <w:pPr>
        <w:spacing w:after="0"/>
        <w:ind w:firstLine="720"/>
        <w:jc w:val="both"/>
        <w:rPr>
          <w:rFonts w:ascii="Times New Roman" w:hAnsi="Times New Roman" w:cs="Times New Roman"/>
          <w:sz w:val="24"/>
          <w:szCs w:val="24"/>
          <w:lang w:val="kk-KZ"/>
        </w:rPr>
      </w:pPr>
      <w:r w:rsidRPr="00390A0B">
        <w:rPr>
          <w:rFonts w:ascii="Times New Roman" w:hAnsi="Times New Roman" w:cs="Times New Roman"/>
          <w:sz w:val="24"/>
          <w:szCs w:val="24"/>
          <w:lang w:val="kk-KZ"/>
        </w:rPr>
        <w:t>Қауіпсіздік</w:t>
      </w:r>
      <w:r>
        <w:rPr>
          <w:rFonts w:ascii="Times New Roman" w:hAnsi="Times New Roman" w:cs="Times New Roman"/>
          <w:sz w:val="24"/>
          <w:szCs w:val="24"/>
          <w:lang w:val="kk-KZ"/>
        </w:rPr>
        <w:t>ті қамтамасыз ету</w:t>
      </w:r>
      <w:r w:rsidRPr="00390A0B">
        <w:rPr>
          <w:rFonts w:ascii="Times New Roman" w:hAnsi="Times New Roman" w:cs="Times New Roman"/>
          <w:sz w:val="24"/>
          <w:szCs w:val="24"/>
          <w:lang w:val="kk-KZ"/>
        </w:rPr>
        <w:t xml:space="preserve"> құралдары кең мағынада конструктивті, ұйымдастырушылық, материалдық принциптер мен әдістерді нақты іске асыру болып табылады.Қауіпсіздік қағидалары, әдістері мен құралдары-қауіпсіздікті қамтамасыз етудің логикалық кезеңдері. Оларды таңдау нақты қызмет жағдайларына, қауіптілік деңгейіне, құнына және </w:t>
      </w:r>
      <w:r>
        <w:rPr>
          <w:rFonts w:ascii="Times New Roman" w:hAnsi="Times New Roman" w:cs="Times New Roman"/>
          <w:sz w:val="24"/>
          <w:szCs w:val="24"/>
          <w:lang w:val="kk-KZ"/>
        </w:rPr>
        <w:t xml:space="preserve">басқа критерийлерге байланысты. </w:t>
      </w:r>
      <w:r w:rsidRPr="00390A0B">
        <w:rPr>
          <w:rFonts w:ascii="Times New Roman" w:hAnsi="Times New Roman" w:cs="Times New Roman"/>
          <w:sz w:val="24"/>
          <w:szCs w:val="24"/>
          <w:lang w:val="kk-KZ"/>
        </w:rPr>
        <w:t>Өндірістік жағдайларда қауіпсіздікті қамтамасыз етудің мынадай қағидаттары</w:t>
      </w:r>
      <w:r>
        <w:rPr>
          <w:rFonts w:ascii="Times New Roman" w:hAnsi="Times New Roman" w:cs="Times New Roman"/>
          <w:sz w:val="24"/>
          <w:szCs w:val="24"/>
          <w:lang w:val="kk-KZ"/>
        </w:rPr>
        <w:t xml:space="preserve"> іске асырылуы мүмкін:</w:t>
      </w:r>
    </w:p>
    <w:p w:rsidR="00390A0B" w:rsidRDefault="00390A0B" w:rsidP="00390A0B">
      <w:pPr>
        <w:pStyle w:val="a3"/>
        <w:numPr>
          <w:ilvl w:val="0"/>
          <w:numId w:val="28"/>
        </w:numPr>
        <w:spacing w:after="0"/>
        <w:jc w:val="both"/>
        <w:rPr>
          <w:rFonts w:ascii="Times New Roman" w:hAnsi="Times New Roman" w:cs="Times New Roman"/>
          <w:sz w:val="24"/>
          <w:szCs w:val="24"/>
          <w:lang w:val="kk-KZ"/>
        </w:rPr>
      </w:pPr>
      <w:r w:rsidRPr="00390A0B">
        <w:rPr>
          <w:rFonts w:ascii="Times New Roman" w:hAnsi="Times New Roman" w:cs="Times New Roman"/>
          <w:sz w:val="24"/>
          <w:szCs w:val="24"/>
          <w:lang w:val="kk-KZ"/>
        </w:rPr>
        <w:t>Еңбекті ізгілендіру принципі-адамды шығармашылық әрекеттерді орындау үшін механикалық, стереотиптік, ауыр және қауіпті еңбек түрлерінен босату.</w:t>
      </w:r>
    </w:p>
    <w:p w:rsidR="00390A0B" w:rsidRDefault="00390A0B" w:rsidP="009D7525">
      <w:pPr>
        <w:pStyle w:val="a3"/>
        <w:numPr>
          <w:ilvl w:val="0"/>
          <w:numId w:val="28"/>
        </w:numPr>
        <w:spacing w:after="0"/>
        <w:jc w:val="both"/>
        <w:rPr>
          <w:rFonts w:ascii="Times New Roman" w:hAnsi="Times New Roman" w:cs="Times New Roman"/>
          <w:sz w:val="24"/>
          <w:szCs w:val="24"/>
          <w:lang w:val="kk-KZ"/>
        </w:rPr>
      </w:pPr>
      <w:r w:rsidRPr="00390A0B">
        <w:rPr>
          <w:rFonts w:ascii="Times New Roman" w:hAnsi="Times New Roman" w:cs="Times New Roman"/>
          <w:sz w:val="24"/>
          <w:szCs w:val="24"/>
          <w:lang w:val="kk-KZ"/>
        </w:rPr>
        <w:t>Жіктеу (санаттау) қағидаты объектілерді қауіптермен байланысты белгілер (санитарлық-қорғаныш аймақтары, жарылыс-өрт қауіптілігі бойынша өндірістердің санаттары) бойынша сыныптар мен санаттарға бөлуден тұрады.</w:t>
      </w:r>
    </w:p>
    <w:p w:rsidR="00390A0B" w:rsidRDefault="00390A0B" w:rsidP="00390A0B">
      <w:pPr>
        <w:pStyle w:val="a3"/>
        <w:numPr>
          <w:ilvl w:val="0"/>
          <w:numId w:val="28"/>
        </w:numPr>
        <w:spacing w:after="0"/>
        <w:jc w:val="both"/>
        <w:rPr>
          <w:rFonts w:ascii="Times New Roman" w:hAnsi="Times New Roman" w:cs="Times New Roman"/>
          <w:sz w:val="24"/>
          <w:szCs w:val="24"/>
          <w:lang w:val="kk-KZ"/>
        </w:rPr>
      </w:pPr>
      <w:r w:rsidRPr="00390A0B">
        <w:rPr>
          <w:rFonts w:ascii="Times New Roman" w:hAnsi="Times New Roman" w:cs="Times New Roman"/>
          <w:sz w:val="24"/>
          <w:szCs w:val="24"/>
          <w:lang w:val="kk-KZ"/>
        </w:rPr>
        <w:t>Әлсіз байланыс принципі қауіпсіздікті қамтамасыз ету үшін қарастырылатын жүйеге (объектіге) қауіпті құбылыстардың (қауіпсіздік клапандары, жарылғыш мембраналар, қорғаныс қысқыштары, найзағайлар, сақтандырғыштар және т.б.) алдын ала отырып, тиісті параметрдің өзгеруін қабылдайтын немесе әрекет ететін элемент енгізіледі.</w:t>
      </w:r>
    </w:p>
    <w:p w:rsidR="00390A0B" w:rsidRPr="00390A0B" w:rsidRDefault="00390A0B" w:rsidP="00390A0B">
      <w:pPr>
        <w:pStyle w:val="a3"/>
        <w:numPr>
          <w:ilvl w:val="0"/>
          <w:numId w:val="28"/>
        </w:numPr>
        <w:spacing w:after="0"/>
        <w:jc w:val="both"/>
        <w:rPr>
          <w:rFonts w:ascii="Times New Roman" w:hAnsi="Times New Roman" w:cs="Times New Roman"/>
          <w:sz w:val="24"/>
          <w:szCs w:val="24"/>
          <w:lang w:val="kk-KZ"/>
        </w:rPr>
      </w:pPr>
      <w:r w:rsidRPr="00390A0B">
        <w:rPr>
          <w:rFonts w:ascii="Times New Roman" w:hAnsi="Times New Roman" w:cs="Times New Roman"/>
          <w:sz w:val="24"/>
          <w:szCs w:val="24"/>
          <w:lang w:val="kk-KZ"/>
        </w:rPr>
        <w:t>Ақпарат қағидаты персоналдың орындалуы қауіпсіздіктің тиісті деңгейін қамтамасыз ететін мәліметтерді (оқыту, нұсқамалар, қауіпсіздік түстері мен белгілері, ескерту жазбалары, жабдықтың таңбалануы және т.б.) беруі және меңгеруі болып табылады.</w:t>
      </w:r>
    </w:p>
    <w:p w:rsidR="0026570C" w:rsidRPr="00D11B1B" w:rsidRDefault="0026570C" w:rsidP="0026570C">
      <w:pPr>
        <w:spacing w:after="0"/>
        <w:ind w:firstLine="360"/>
        <w:jc w:val="both"/>
        <w:rPr>
          <w:rFonts w:ascii="Times New Roman" w:eastAsiaTheme="minorEastAsia" w:hAnsi="Times New Roman" w:cs="Times New Roman"/>
          <w:b/>
          <w:sz w:val="24"/>
          <w:szCs w:val="24"/>
          <w:lang w:val="kk-KZ" w:eastAsia="zh-CN"/>
        </w:rPr>
      </w:pPr>
      <w:r w:rsidRPr="00D11B1B">
        <w:rPr>
          <w:rFonts w:ascii="Times New Roman" w:eastAsiaTheme="minorEastAsia" w:hAnsi="Times New Roman" w:cs="Times New Roman"/>
          <w:b/>
          <w:sz w:val="24"/>
          <w:szCs w:val="24"/>
          <w:lang w:val="kk-KZ" w:eastAsia="zh-CN"/>
        </w:rPr>
        <w:t xml:space="preserve">Бақылау сұрақтары: </w:t>
      </w:r>
    </w:p>
    <w:p w:rsidR="0026570C" w:rsidRPr="00D11B1B" w:rsidRDefault="00875746" w:rsidP="00875746">
      <w:pPr>
        <w:pStyle w:val="a3"/>
        <w:numPr>
          <w:ilvl w:val="0"/>
          <w:numId w:val="29"/>
        </w:numPr>
        <w:spacing w:after="0"/>
        <w:rPr>
          <w:rFonts w:ascii="Times New Roman" w:hAnsi="Times New Roman" w:cs="Times New Roman"/>
          <w:sz w:val="24"/>
          <w:szCs w:val="24"/>
          <w:lang w:val="kk-KZ"/>
        </w:rPr>
      </w:pPr>
      <w:r>
        <w:rPr>
          <w:rFonts w:ascii="Times New Roman" w:hAnsi="Times New Roman" w:cs="Times New Roman"/>
          <w:sz w:val="24"/>
          <w:szCs w:val="24"/>
          <w:lang w:val="kk-KZ"/>
        </w:rPr>
        <w:t>Қауіпсіздікті қамтамасыз ету принциптерін атаңыз</w:t>
      </w:r>
      <w:r w:rsidR="00373ABA">
        <w:rPr>
          <w:rFonts w:ascii="Times New Roman" w:hAnsi="Times New Roman" w:cs="Times New Roman"/>
          <w:sz w:val="24"/>
          <w:szCs w:val="24"/>
          <w:lang w:val="kk-KZ"/>
        </w:rPr>
        <w:t>.</w:t>
      </w:r>
    </w:p>
    <w:p w:rsidR="0026570C" w:rsidRPr="00D11B1B" w:rsidRDefault="00875746" w:rsidP="00875746">
      <w:pPr>
        <w:pStyle w:val="a3"/>
        <w:numPr>
          <w:ilvl w:val="0"/>
          <w:numId w:val="29"/>
        </w:numPr>
        <w:spacing w:after="0"/>
        <w:rPr>
          <w:rFonts w:ascii="Times New Roman" w:hAnsi="Times New Roman" w:cs="Times New Roman"/>
          <w:sz w:val="24"/>
          <w:szCs w:val="24"/>
          <w:lang w:val="kk-KZ"/>
        </w:rPr>
      </w:pPr>
      <w:r>
        <w:rPr>
          <w:rFonts w:ascii="Times New Roman" w:hAnsi="Times New Roman" w:cs="Times New Roman"/>
          <w:sz w:val="24"/>
          <w:szCs w:val="24"/>
          <w:lang w:val="kk-KZ"/>
        </w:rPr>
        <w:t>Өндіріс орнындағы зиянды факторларды атаңыз</w:t>
      </w:r>
      <w:r w:rsidR="00373ABA">
        <w:rPr>
          <w:rFonts w:ascii="Times New Roman" w:hAnsi="Times New Roman" w:cs="Times New Roman"/>
          <w:sz w:val="24"/>
          <w:szCs w:val="24"/>
          <w:lang w:val="kk-KZ"/>
        </w:rPr>
        <w:t>.</w:t>
      </w:r>
    </w:p>
    <w:p w:rsidR="0026570C" w:rsidRPr="00D11B1B" w:rsidRDefault="00875746" w:rsidP="00875746">
      <w:pPr>
        <w:pStyle w:val="a3"/>
        <w:numPr>
          <w:ilvl w:val="0"/>
          <w:numId w:val="29"/>
        </w:numPr>
        <w:spacing w:after="0"/>
        <w:rPr>
          <w:rFonts w:ascii="Times New Roman" w:hAnsi="Times New Roman" w:cs="Times New Roman"/>
          <w:sz w:val="24"/>
          <w:szCs w:val="24"/>
          <w:lang w:val="kk-KZ"/>
        </w:rPr>
      </w:pPr>
      <w:r>
        <w:rPr>
          <w:rFonts w:ascii="Times New Roman" w:hAnsi="Times New Roman" w:cs="Times New Roman"/>
          <w:sz w:val="24"/>
          <w:szCs w:val="24"/>
          <w:lang w:val="kk-KZ"/>
        </w:rPr>
        <w:t>Химиялық, физикалық және биологиялық факторларға мысал келтіріңіз</w:t>
      </w:r>
      <w:r w:rsidR="00373ABA">
        <w:rPr>
          <w:rFonts w:ascii="Times New Roman" w:hAnsi="Times New Roman" w:cs="Times New Roman"/>
          <w:sz w:val="24"/>
          <w:szCs w:val="24"/>
          <w:lang w:val="kk-KZ"/>
        </w:rPr>
        <w:t>.</w:t>
      </w:r>
    </w:p>
    <w:p w:rsidR="0026570C" w:rsidRPr="00D11B1B" w:rsidRDefault="00373ABA" w:rsidP="00875746">
      <w:pPr>
        <w:pStyle w:val="a3"/>
        <w:numPr>
          <w:ilvl w:val="0"/>
          <w:numId w:val="29"/>
        </w:numPr>
        <w:spacing w:after="0"/>
        <w:rPr>
          <w:rFonts w:ascii="Times New Roman" w:hAnsi="Times New Roman" w:cs="Times New Roman"/>
          <w:sz w:val="24"/>
          <w:szCs w:val="24"/>
          <w:lang w:val="kk-KZ"/>
        </w:rPr>
      </w:pPr>
      <w:r>
        <w:rPr>
          <w:rFonts w:ascii="Times New Roman" w:hAnsi="Times New Roman" w:cs="Times New Roman"/>
          <w:sz w:val="24"/>
          <w:szCs w:val="24"/>
          <w:lang w:val="kk-KZ"/>
        </w:rPr>
        <w:t>Экологиялық қ</w:t>
      </w:r>
      <w:r w:rsidR="00875746">
        <w:rPr>
          <w:rFonts w:ascii="Times New Roman" w:hAnsi="Times New Roman" w:cs="Times New Roman"/>
          <w:sz w:val="24"/>
          <w:szCs w:val="24"/>
          <w:lang w:val="kk-KZ"/>
        </w:rPr>
        <w:t>ауіпсіздікті қамтамасыз ету технологияларын атаңыз</w:t>
      </w:r>
      <w:r>
        <w:rPr>
          <w:rFonts w:ascii="Times New Roman" w:hAnsi="Times New Roman" w:cs="Times New Roman"/>
          <w:sz w:val="24"/>
          <w:szCs w:val="24"/>
          <w:lang w:val="kk-KZ"/>
        </w:rPr>
        <w:t>.</w:t>
      </w:r>
    </w:p>
    <w:p w:rsidR="0026570C" w:rsidRPr="00D11B1B" w:rsidRDefault="00373ABA" w:rsidP="00875746">
      <w:pPr>
        <w:pStyle w:val="a3"/>
        <w:numPr>
          <w:ilvl w:val="0"/>
          <w:numId w:val="29"/>
        </w:numPr>
        <w:spacing w:after="0"/>
        <w:rPr>
          <w:rFonts w:ascii="Times New Roman" w:hAnsi="Times New Roman" w:cs="Times New Roman"/>
          <w:sz w:val="24"/>
          <w:szCs w:val="24"/>
          <w:lang w:val="kk-KZ"/>
        </w:rPr>
      </w:pPr>
      <w:r>
        <w:rPr>
          <w:rFonts w:ascii="Times New Roman" w:hAnsi="Times New Roman" w:cs="Times New Roman"/>
          <w:sz w:val="24"/>
          <w:szCs w:val="24"/>
          <w:lang w:val="kk-KZ"/>
        </w:rPr>
        <w:t>Өндіріс орнындағы қауіпті факторларды атаңыз.</w:t>
      </w:r>
    </w:p>
    <w:p w:rsidR="0026570C" w:rsidRPr="00D11B1B" w:rsidRDefault="0026570C" w:rsidP="0026570C">
      <w:pPr>
        <w:spacing w:after="0"/>
        <w:jc w:val="both"/>
        <w:rPr>
          <w:rFonts w:ascii="Times New Roman" w:eastAsiaTheme="minorEastAsia" w:hAnsi="Times New Roman" w:cs="Times New Roman"/>
          <w:b/>
          <w:sz w:val="24"/>
          <w:szCs w:val="24"/>
          <w:lang w:val="kk-KZ" w:eastAsia="zh-CN"/>
        </w:rPr>
      </w:pPr>
      <w:r w:rsidRPr="00D11B1B">
        <w:rPr>
          <w:rFonts w:ascii="Times New Roman" w:eastAsiaTheme="minorEastAsia" w:hAnsi="Times New Roman" w:cs="Times New Roman"/>
          <w:b/>
          <w:sz w:val="24"/>
          <w:szCs w:val="24"/>
          <w:lang w:val="kk-KZ" w:eastAsia="zh-CN"/>
        </w:rPr>
        <w:t>Пайдаланылған әдебиеттер:</w:t>
      </w:r>
    </w:p>
    <w:p w:rsidR="00875746" w:rsidRPr="00875746" w:rsidRDefault="00875746" w:rsidP="00875746">
      <w:pPr>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B02FB">
        <w:rPr>
          <w:rFonts w:ascii="Times New Roman" w:hAnsi="Times New Roman" w:cs="Times New Roman"/>
          <w:sz w:val="24"/>
          <w:szCs w:val="24"/>
          <w:lang w:val="kk-KZ"/>
        </w:rPr>
        <w:fldChar w:fldCharType="begin"/>
      </w:r>
      <w:r>
        <w:rPr>
          <w:rFonts w:ascii="Times New Roman" w:hAnsi="Times New Roman" w:cs="Times New Roman"/>
          <w:sz w:val="24"/>
          <w:szCs w:val="24"/>
          <w:lang w:val="kk-KZ"/>
        </w:rPr>
        <w:instrText xml:space="preserve"> HYPERLINK "</w:instrText>
      </w:r>
      <w:r w:rsidRPr="00875746">
        <w:rPr>
          <w:rFonts w:ascii="Times New Roman" w:hAnsi="Times New Roman" w:cs="Times New Roman"/>
          <w:sz w:val="24"/>
          <w:szCs w:val="24"/>
          <w:lang w:val="kk-KZ"/>
        </w:rPr>
        <w:instrText>https://stud.wiki/life/2c0b65625b3bc78a5c53a89421216c27_0.html</w:instrText>
      </w:r>
      <w:r>
        <w:rPr>
          <w:rFonts w:ascii="Times New Roman" w:hAnsi="Times New Roman" w:cs="Times New Roman"/>
          <w:sz w:val="24"/>
          <w:szCs w:val="24"/>
          <w:lang w:val="kk-KZ"/>
        </w:rPr>
        <w:instrText xml:space="preserve">" </w:instrText>
      </w:r>
      <w:r w:rsidR="002B02FB">
        <w:rPr>
          <w:rFonts w:ascii="Times New Roman" w:hAnsi="Times New Roman" w:cs="Times New Roman"/>
          <w:sz w:val="24"/>
          <w:szCs w:val="24"/>
          <w:lang w:val="kk-KZ"/>
        </w:rPr>
        <w:fldChar w:fldCharType="separate"/>
      </w:r>
      <w:r w:rsidRPr="00C26532">
        <w:rPr>
          <w:rStyle w:val="a5"/>
          <w:rFonts w:ascii="Times New Roman" w:hAnsi="Times New Roman" w:cs="Times New Roman"/>
          <w:sz w:val="24"/>
          <w:szCs w:val="24"/>
          <w:lang w:val="kk-KZ"/>
        </w:rPr>
        <w:t>https://stud.wiki/life/2c0b65625b3bc78a5c53a89421216c27_0.html</w:t>
      </w:r>
      <w:r w:rsidR="002B02FB">
        <w:rPr>
          <w:rFonts w:ascii="Times New Roman" w:hAnsi="Times New Roman" w:cs="Times New Roman"/>
          <w:sz w:val="24"/>
          <w:szCs w:val="24"/>
          <w:lang w:val="kk-KZ"/>
        </w:rPr>
        <w:fldChar w:fldCharType="end"/>
      </w:r>
    </w:p>
    <w:p w:rsidR="00875746" w:rsidRDefault="00875746" w:rsidP="006A6458">
      <w:pPr>
        <w:jc w:val="center"/>
        <w:rPr>
          <w:rFonts w:ascii="Times New Roman" w:hAnsi="Times New Roman" w:cs="Times New Roman"/>
          <w:sz w:val="24"/>
          <w:szCs w:val="24"/>
          <w:lang w:val="kk-KZ"/>
        </w:rPr>
      </w:pPr>
    </w:p>
    <w:p w:rsidR="00875746" w:rsidRDefault="00875746" w:rsidP="006A6458">
      <w:pPr>
        <w:jc w:val="center"/>
        <w:rPr>
          <w:rFonts w:ascii="Times New Roman" w:hAnsi="Times New Roman" w:cs="Times New Roman"/>
          <w:sz w:val="24"/>
          <w:szCs w:val="24"/>
          <w:lang w:val="kk-KZ"/>
        </w:rPr>
      </w:pPr>
    </w:p>
    <w:p w:rsidR="006A6458" w:rsidRPr="00BF29E1" w:rsidRDefault="006A6458" w:rsidP="006A6458">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lastRenderedPageBreak/>
        <w:t>«Тәуекелдерді басқару, жүйелік талдау»пәні</w:t>
      </w:r>
    </w:p>
    <w:p w:rsidR="006A6458" w:rsidRPr="00BF29E1" w:rsidRDefault="004E712A" w:rsidP="006A6458">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№7 </w:t>
      </w:r>
      <w:r w:rsidR="00571C1A" w:rsidRPr="00BF29E1">
        <w:rPr>
          <w:rFonts w:ascii="Times New Roman" w:eastAsiaTheme="minorEastAsia" w:hAnsi="Times New Roman" w:cs="Times New Roman"/>
          <w:b/>
          <w:sz w:val="24"/>
          <w:szCs w:val="24"/>
          <w:lang w:val="kk-KZ" w:eastAsia="zh-CN"/>
        </w:rPr>
        <w:t>Семинар</w:t>
      </w:r>
    </w:p>
    <w:p w:rsidR="006A6458" w:rsidRPr="00BF29E1" w:rsidRDefault="006A6458" w:rsidP="00BC77D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ab/>
      </w:r>
      <w:r w:rsidR="00571C1A" w:rsidRPr="00BF29E1">
        <w:rPr>
          <w:rFonts w:ascii="Times New Roman" w:eastAsiaTheme="minorEastAsia" w:hAnsi="Times New Roman" w:cs="Times New Roman"/>
          <w:b/>
          <w:sz w:val="24"/>
          <w:szCs w:val="24"/>
          <w:lang w:val="kk-KZ" w:eastAsia="zh-CN"/>
        </w:rPr>
        <w:t>Семинар</w:t>
      </w:r>
      <w:r w:rsidRPr="00BF29E1">
        <w:rPr>
          <w:rFonts w:ascii="Times New Roman" w:eastAsiaTheme="minorEastAsia" w:hAnsi="Times New Roman" w:cs="Times New Roman"/>
          <w:b/>
          <w:sz w:val="24"/>
          <w:szCs w:val="24"/>
          <w:lang w:val="kk-KZ" w:eastAsia="zh-CN"/>
        </w:rPr>
        <w:t xml:space="preserve"> тақырыбы: </w:t>
      </w:r>
      <w:r w:rsidR="004E712A" w:rsidRPr="00BF29E1">
        <w:rPr>
          <w:rFonts w:ascii="Times New Roman" w:hAnsi="Times New Roman" w:cs="Times New Roman"/>
          <w:color w:val="000000" w:themeColor="text1"/>
          <w:sz w:val="24"/>
          <w:szCs w:val="24"/>
          <w:lang w:val="kk-KZ"/>
        </w:rPr>
        <w:t>Қауіпті ме</w:t>
      </w:r>
      <w:r w:rsidR="00BF29E1">
        <w:rPr>
          <w:rFonts w:ascii="Times New Roman" w:hAnsi="Times New Roman" w:cs="Times New Roman"/>
          <w:color w:val="000000" w:themeColor="text1"/>
          <w:sz w:val="24"/>
          <w:szCs w:val="24"/>
          <w:lang w:val="kk-KZ"/>
        </w:rPr>
        <w:t xml:space="preserve">ханикалық факторларды анықтау. </w:t>
      </w:r>
      <w:r w:rsidR="00BF29E1" w:rsidRPr="00875746">
        <w:rPr>
          <w:rFonts w:ascii="Times New Roman" w:hAnsi="Times New Roman" w:cs="Times New Roman"/>
          <w:color w:val="000000" w:themeColor="text1"/>
          <w:sz w:val="24"/>
          <w:szCs w:val="24"/>
          <w:lang w:val="kk-KZ"/>
        </w:rPr>
        <w:t>N</w:t>
      </w:r>
      <w:r w:rsidR="004E712A" w:rsidRPr="00BF29E1">
        <w:rPr>
          <w:rFonts w:ascii="Times New Roman" w:hAnsi="Times New Roman" w:cs="Times New Roman"/>
          <w:color w:val="000000" w:themeColor="text1"/>
          <w:sz w:val="24"/>
          <w:szCs w:val="24"/>
          <w:lang w:val="kk-KZ"/>
        </w:rPr>
        <w:t>-1 түрінде авария туралы акт құрастыру</w:t>
      </w:r>
      <w:r w:rsidR="00857CCA" w:rsidRPr="00BF29E1">
        <w:rPr>
          <w:rFonts w:ascii="Times New Roman" w:eastAsiaTheme="minorEastAsia" w:hAnsi="Times New Roman" w:cs="Times New Roman"/>
          <w:bCs/>
          <w:sz w:val="24"/>
          <w:szCs w:val="24"/>
          <w:lang w:val="kk-KZ" w:eastAsia="zh-CN"/>
        </w:rPr>
        <w:t>;</w:t>
      </w:r>
    </w:p>
    <w:p w:rsidR="006A6458" w:rsidRPr="00BF29E1" w:rsidRDefault="00571C1A" w:rsidP="00BC77DF">
      <w:pPr>
        <w:spacing w:after="0"/>
        <w:ind w:firstLine="720"/>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Семинардың</w:t>
      </w:r>
      <w:r w:rsidR="006A6458" w:rsidRPr="00BF29E1">
        <w:rPr>
          <w:rFonts w:ascii="Times New Roman" w:eastAsiaTheme="minorEastAsia" w:hAnsi="Times New Roman" w:cs="Times New Roman"/>
          <w:b/>
          <w:sz w:val="24"/>
          <w:szCs w:val="24"/>
          <w:lang w:val="kk-KZ" w:eastAsia="zh-CN"/>
        </w:rPr>
        <w:t>мақсаты:</w:t>
      </w:r>
      <w:r w:rsidR="00BF29E1" w:rsidRPr="00BF29E1">
        <w:rPr>
          <w:rFonts w:ascii="Times New Roman" w:hAnsi="Times New Roman" w:cs="Times New Roman"/>
          <w:sz w:val="24"/>
          <w:szCs w:val="24"/>
          <w:lang w:val="kk-KZ"/>
        </w:rPr>
        <w:t>Еңбек қызметiмен байланысты жазатайым оқиғалар мен қызметкерлер денсаулығының өзге де зақымдануларын тексеру және есепке алу ережесi</w:t>
      </w:r>
      <w:r w:rsidR="00BF29E1">
        <w:rPr>
          <w:rFonts w:ascii="Times New Roman" w:hAnsi="Times New Roman" w:cs="Times New Roman"/>
          <w:sz w:val="24"/>
          <w:szCs w:val="24"/>
          <w:lang w:val="kk-KZ"/>
        </w:rPr>
        <w:t>мен танысу</w:t>
      </w:r>
      <w:r w:rsidR="006A6458" w:rsidRPr="00BF29E1">
        <w:rPr>
          <w:rFonts w:ascii="Times New Roman" w:hAnsi="Times New Roman" w:cs="Times New Roman"/>
          <w:sz w:val="24"/>
          <w:szCs w:val="24"/>
          <w:lang w:val="kk-KZ"/>
        </w:rPr>
        <w:t>;</w:t>
      </w:r>
    </w:p>
    <w:p w:rsidR="00F13FA6" w:rsidRPr="00BF29E1" w:rsidRDefault="00F13FA6" w:rsidP="00BC77D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BF29E1" w:rsidRPr="00BF29E1" w:rsidRDefault="00BF29E1" w:rsidP="00D11B1B">
      <w:pPr>
        <w:pStyle w:val="a3"/>
        <w:numPr>
          <w:ilvl w:val="0"/>
          <w:numId w:val="18"/>
        </w:numPr>
        <w:spacing w:after="0"/>
        <w:rPr>
          <w:rFonts w:ascii="Times New Roman" w:hAnsi="Times New Roman" w:cs="Times New Roman"/>
          <w:sz w:val="24"/>
          <w:szCs w:val="24"/>
        </w:rPr>
      </w:pPr>
      <w:proofErr w:type="spellStart"/>
      <w:r w:rsidRPr="00BF29E1">
        <w:rPr>
          <w:rFonts w:ascii="Times New Roman" w:hAnsi="Times New Roman" w:cs="Times New Roman"/>
          <w:sz w:val="24"/>
          <w:szCs w:val="24"/>
        </w:rPr>
        <w:t>Жазатайымоқиғалардытексерудiңтәртiбі</w:t>
      </w:r>
      <w:proofErr w:type="spellEnd"/>
    </w:p>
    <w:p w:rsidR="00BF29E1" w:rsidRPr="00BF29E1" w:rsidRDefault="00BF29E1" w:rsidP="00D11B1B">
      <w:pPr>
        <w:pStyle w:val="a3"/>
        <w:numPr>
          <w:ilvl w:val="0"/>
          <w:numId w:val="18"/>
        </w:numPr>
        <w:spacing w:after="0"/>
        <w:rPr>
          <w:rFonts w:ascii="Times New Roman" w:hAnsi="Times New Roman" w:cs="Times New Roman"/>
          <w:sz w:val="24"/>
          <w:szCs w:val="24"/>
        </w:rPr>
      </w:pPr>
      <w:proofErr w:type="spellStart"/>
      <w:r w:rsidRPr="00BF29E1">
        <w:rPr>
          <w:rFonts w:ascii="Times New Roman" w:hAnsi="Times New Roman" w:cs="Times New Roman"/>
          <w:sz w:val="24"/>
          <w:szCs w:val="24"/>
        </w:rPr>
        <w:t>Жазатайымоқиғалардыресiмдеужәнетiркеу</w:t>
      </w:r>
      <w:proofErr w:type="spellEnd"/>
    </w:p>
    <w:p w:rsidR="00BF29E1" w:rsidRPr="00BF29E1" w:rsidRDefault="00BF29E1" w:rsidP="00D11B1B">
      <w:pPr>
        <w:pStyle w:val="a3"/>
        <w:numPr>
          <w:ilvl w:val="0"/>
          <w:numId w:val="18"/>
        </w:numPr>
        <w:spacing w:after="0"/>
        <w:rPr>
          <w:rFonts w:ascii="Times New Roman" w:hAnsi="Times New Roman" w:cs="Times New Roman"/>
          <w:sz w:val="24"/>
          <w:szCs w:val="24"/>
          <w:lang w:val="kk-KZ"/>
        </w:rPr>
      </w:pPr>
      <w:r w:rsidRPr="00BF29E1">
        <w:rPr>
          <w:rFonts w:ascii="Times New Roman" w:hAnsi="Times New Roman" w:cs="Times New Roman"/>
          <w:sz w:val="24"/>
          <w:szCs w:val="24"/>
          <w:lang w:val="kk-KZ"/>
        </w:rPr>
        <w:t>Қызметкерлердің еңбек қызметiмен байл</w:t>
      </w:r>
      <w:r w:rsidR="00826D26">
        <w:rPr>
          <w:rFonts w:ascii="Times New Roman" w:hAnsi="Times New Roman" w:cs="Times New Roman"/>
          <w:sz w:val="24"/>
          <w:szCs w:val="24"/>
          <w:lang w:val="kk-KZ"/>
        </w:rPr>
        <w:t xml:space="preserve">анысты жазатайым оқиғасы немесе </w:t>
      </w:r>
      <w:r w:rsidRPr="00BF29E1">
        <w:rPr>
          <w:rFonts w:ascii="Times New Roman" w:hAnsi="Times New Roman" w:cs="Times New Roman"/>
          <w:sz w:val="24"/>
          <w:szCs w:val="24"/>
          <w:lang w:val="kk-KZ"/>
        </w:rPr>
        <w:t>денсаулығының өзге де зақымдануы жөнiндегіN АКТ</w:t>
      </w:r>
    </w:p>
    <w:p w:rsidR="001F6EC8" w:rsidRPr="00BF29E1" w:rsidRDefault="00F13FA6" w:rsidP="00BC77D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w:t>
      </w:r>
      <w:r w:rsidR="00857CCA" w:rsidRPr="00BF29E1">
        <w:rPr>
          <w:rFonts w:ascii="Times New Roman" w:eastAsiaTheme="minorEastAsia" w:hAnsi="Times New Roman" w:cs="Times New Roman"/>
          <w:b/>
          <w:sz w:val="24"/>
          <w:szCs w:val="24"/>
          <w:lang w:val="kk-KZ" w:eastAsia="zh-CN"/>
        </w:rPr>
        <w:t>азмұны:</w:t>
      </w:r>
    </w:p>
    <w:p w:rsidR="00BF29E1" w:rsidRPr="00BF29E1" w:rsidRDefault="00BF29E1" w:rsidP="00955DC3">
      <w:pPr>
        <w:spacing w:after="0"/>
        <w:ind w:firstLine="720"/>
        <w:jc w:val="both"/>
        <w:rPr>
          <w:rFonts w:ascii="Times New Roman" w:hAnsi="Times New Roman" w:cs="Times New Roman"/>
          <w:sz w:val="24"/>
          <w:szCs w:val="24"/>
          <w:lang w:val="kk-KZ"/>
        </w:rPr>
      </w:pPr>
      <w:r w:rsidRPr="00BF29E1">
        <w:rPr>
          <w:rFonts w:ascii="Times New Roman" w:hAnsi="Times New Roman" w:cs="Times New Roman"/>
          <w:sz w:val="24"/>
          <w:szCs w:val="24"/>
          <w:lang w:val="kk-KZ"/>
        </w:rPr>
        <w:t>Еңбек қызметiмен байланысты жазатайым оқиғалар мен қызметкерлер денсаулығының өзге де зақымдануларын тексеру және есепке алу ережесi жұмыс берушiмен еңбек қатынастарында тұратын қызметкерлер еңбек мiндеттерiн атқару процесiнде ұшыраған жазатайым оқиғаларды, кәсiби ауруларды, улану және өзге де денсаулыққа зақым келу оқиғаларын тексерудiң, ресiмдеудiң және тiркеудiң бiрыңғай тәртiбiн белгiлейдi. </w:t>
      </w:r>
    </w:p>
    <w:p w:rsidR="006A6458" w:rsidRPr="00BF29E1" w:rsidRDefault="00BF29E1" w:rsidP="00955DC3">
      <w:pPr>
        <w:spacing w:after="0"/>
        <w:ind w:firstLine="720"/>
        <w:jc w:val="both"/>
        <w:rPr>
          <w:rFonts w:ascii="Times New Roman" w:hAnsi="Times New Roman" w:cs="Times New Roman"/>
          <w:sz w:val="24"/>
          <w:szCs w:val="24"/>
          <w:lang w:val="kk-KZ"/>
        </w:rPr>
      </w:pPr>
      <w:r w:rsidRPr="00BF29E1">
        <w:rPr>
          <w:rFonts w:ascii="Times New Roman" w:hAnsi="Times New Roman" w:cs="Times New Roman"/>
          <w:sz w:val="24"/>
          <w:szCs w:val="24"/>
          <w:lang w:val="kk-KZ"/>
        </w:rPr>
        <w:t>Қызметкердiң (қызметкерлердiң) кемiнде бiр күн еңбекке жарамдылығын жоғалтуына апарып соққан өндiрiспен байланысты әр жазатайым оқиға медициналық қорытындыға (кепiлдемеге) сәйкес өндiрiстегi жазатайым оқиға туралы немесе қызметкердiң денсаулығының өзге зақымдануы туралы Н-1 (2-қосымша) нысаны бойынша қажеттi данадағы (әр зақымданушыға бөлек) актiмен ресiмделедi. </w:t>
      </w:r>
      <w:r w:rsidRPr="00BF29E1">
        <w:rPr>
          <w:rFonts w:ascii="Times New Roman" w:hAnsi="Times New Roman" w:cs="Times New Roman"/>
          <w:sz w:val="24"/>
          <w:szCs w:val="24"/>
          <w:lang w:val="kk-KZ"/>
        </w:rPr>
        <w:br/>
        <w:t xml:space="preserve">      </w:t>
      </w:r>
      <w:r w:rsidRPr="00BF29E1">
        <w:rPr>
          <w:rFonts w:ascii="Times New Roman" w:hAnsi="Times New Roman" w:cs="Times New Roman"/>
          <w:sz w:val="24"/>
          <w:szCs w:val="24"/>
          <w:lang w:val="kk-KZ"/>
        </w:rPr>
        <w:tab/>
        <w:t>Н-1 нысанындағы актiнi еңбектi қорғау қызметi мен ұйым бөлiмшесiнiң басшылары, сондай-ақ ұйым қызметкерлерiнiң өкiлдерi толтырып қол қояды, оны жұмыс берушi бекiтедi және ұйымның мөрiмен куәландырады. Егер жұмыс берушi жеке тұлға болса онда Н-1 нысанындағы актiнi жұмыс берушi толтырады және қолын қояды және нотариалды куәландырады. </w:t>
      </w:r>
    </w:p>
    <w:p w:rsidR="00F13FA6" w:rsidRPr="00BF29E1" w:rsidRDefault="00F13FA6" w:rsidP="00BC77D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F13FA6" w:rsidRPr="00BC77DF" w:rsidRDefault="00BC77DF" w:rsidP="00D11B1B">
      <w:pPr>
        <w:pStyle w:val="a3"/>
        <w:numPr>
          <w:ilvl w:val="0"/>
          <w:numId w:val="19"/>
        </w:numPr>
        <w:spacing w:after="0"/>
        <w:rPr>
          <w:rFonts w:ascii="Times New Roman" w:hAnsi="Times New Roman" w:cs="Times New Roman"/>
          <w:sz w:val="24"/>
          <w:szCs w:val="24"/>
          <w:lang w:val="kk-KZ"/>
        </w:rPr>
      </w:pPr>
      <w:r w:rsidRPr="00BC77DF">
        <w:rPr>
          <w:rFonts w:ascii="Times New Roman" w:hAnsi="Times New Roman" w:cs="Times New Roman"/>
          <w:sz w:val="24"/>
          <w:szCs w:val="24"/>
          <w:lang w:val="kk-KZ"/>
        </w:rPr>
        <w:t>Жазатайым оқиғаларды тексерудiң тәртiбін анықтау</w:t>
      </w:r>
    </w:p>
    <w:p w:rsidR="00BC77DF" w:rsidRPr="00BC77DF" w:rsidRDefault="00BC77DF" w:rsidP="00D11B1B">
      <w:pPr>
        <w:pStyle w:val="a3"/>
        <w:numPr>
          <w:ilvl w:val="0"/>
          <w:numId w:val="19"/>
        </w:numPr>
        <w:spacing w:after="0"/>
        <w:rPr>
          <w:rFonts w:ascii="Times New Roman" w:hAnsi="Times New Roman" w:cs="Times New Roman"/>
          <w:sz w:val="24"/>
          <w:szCs w:val="24"/>
          <w:lang w:val="kk-KZ"/>
        </w:rPr>
      </w:pPr>
      <w:r w:rsidRPr="00BC77DF">
        <w:rPr>
          <w:rFonts w:ascii="Times New Roman" w:hAnsi="Times New Roman" w:cs="Times New Roman"/>
          <w:sz w:val="24"/>
          <w:szCs w:val="24"/>
          <w:lang w:val="kk-KZ"/>
        </w:rPr>
        <w:t>Жазатайым оқиғаларды ресiмдеу және тiркеу ерекшеліктерімен танысу</w:t>
      </w:r>
    </w:p>
    <w:p w:rsidR="00F13FA6" w:rsidRPr="00BC77DF" w:rsidRDefault="00BC77DF" w:rsidP="00D11B1B">
      <w:pPr>
        <w:pStyle w:val="a3"/>
        <w:numPr>
          <w:ilvl w:val="0"/>
          <w:numId w:val="19"/>
        </w:numPr>
        <w:spacing w:after="0"/>
        <w:rPr>
          <w:rFonts w:ascii="Times New Roman" w:hAnsi="Times New Roman" w:cs="Times New Roman"/>
          <w:sz w:val="24"/>
          <w:szCs w:val="24"/>
          <w:lang w:val="kk-KZ"/>
        </w:rPr>
      </w:pPr>
      <w:r w:rsidRPr="00BC77DF">
        <w:rPr>
          <w:rFonts w:ascii="Times New Roman" w:hAnsi="Times New Roman" w:cs="Times New Roman"/>
          <w:sz w:val="24"/>
          <w:szCs w:val="24"/>
          <w:lang w:val="kk-KZ"/>
        </w:rPr>
        <w:t>Жазатайым оқиғалардың статистикасы және оқиғаларды талдау</w:t>
      </w:r>
    </w:p>
    <w:p w:rsidR="00BC77DF" w:rsidRPr="00BC77DF" w:rsidRDefault="00BC77DF" w:rsidP="00D11B1B">
      <w:pPr>
        <w:pStyle w:val="a3"/>
        <w:numPr>
          <w:ilvl w:val="0"/>
          <w:numId w:val="19"/>
        </w:numPr>
        <w:spacing w:after="0"/>
        <w:rPr>
          <w:rFonts w:ascii="Times New Roman" w:hAnsi="Times New Roman" w:cs="Times New Roman"/>
          <w:sz w:val="24"/>
          <w:szCs w:val="24"/>
          <w:lang w:val="kk-KZ"/>
        </w:rPr>
      </w:pPr>
      <w:r w:rsidRPr="00BC77DF">
        <w:rPr>
          <w:rFonts w:ascii="Times New Roman" w:hAnsi="Times New Roman" w:cs="Times New Roman"/>
          <w:sz w:val="24"/>
          <w:szCs w:val="24"/>
          <w:lang w:val="kk-KZ"/>
        </w:rPr>
        <w:t>Қызметкерлердiң жұмысқа баратын немесе жұмыстан келетiн жолында ұшыраған жазатайым оқиғаларды тексеру және есепке алудың тәртiбiн талқылау</w:t>
      </w:r>
    </w:p>
    <w:p w:rsidR="00F13FA6" w:rsidRPr="00BC77DF" w:rsidRDefault="00BC77DF" w:rsidP="00D11B1B">
      <w:pPr>
        <w:pStyle w:val="a3"/>
        <w:numPr>
          <w:ilvl w:val="0"/>
          <w:numId w:val="19"/>
        </w:numPr>
        <w:spacing w:after="0"/>
        <w:rPr>
          <w:rFonts w:ascii="Times New Roman" w:hAnsi="Times New Roman" w:cs="Times New Roman"/>
          <w:sz w:val="24"/>
          <w:szCs w:val="24"/>
          <w:lang w:val="kk-KZ"/>
        </w:rPr>
      </w:pPr>
      <w:r w:rsidRPr="00BC77DF">
        <w:rPr>
          <w:rFonts w:ascii="Times New Roman" w:hAnsi="Times New Roman" w:cs="Times New Roman"/>
          <w:sz w:val="24"/>
          <w:szCs w:val="24"/>
          <w:lang w:val="kk-KZ"/>
        </w:rPr>
        <w:t>Н-1 нысанындағы актiнi толтыруға түсiндiрмелер жүргізу</w:t>
      </w:r>
    </w:p>
    <w:p w:rsidR="00F13FA6" w:rsidRPr="00BF29E1" w:rsidRDefault="00F13FA6" w:rsidP="00BC77D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BC77DF" w:rsidRPr="00BC77DF" w:rsidRDefault="00BC77DF" w:rsidP="00D11B1B">
      <w:pPr>
        <w:pStyle w:val="a3"/>
        <w:numPr>
          <w:ilvl w:val="0"/>
          <w:numId w:val="20"/>
        </w:numPr>
        <w:spacing w:after="0"/>
        <w:rPr>
          <w:rFonts w:ascii="Times New Roman" w:hAnsi="Times New Roman" w:cs="Times New Roman"/>
          <w:sz w:val="24"/>
          <w:szCs w:val="24"/>
          <w:lang w:val="kk-KZ"/>
        </w:rPr>
      </w:pPr>
      <w:r w:rsidRPr="00BC77DF">
        <w:rPr>
          <w:rFonts w:ascii="Times New Roman" w:hAnsi="Times New Roman" w:cs="Times New Roman"/>
          <w:sz w:val="24"/>
          <w:szCs w:val="24"/>
          <w:lang w:val="kk-KZ"/>
        </w:rPr>
        <w:t xml:space="preserve">"Еңбекшiлердiң өндiрiсте денсаулығы зақымдануын және басқа жазатайым жағдайларды есепке алу мен зерттеп тексеру жөнiндегi ереженi бекiту туралы" </w:t>
      </w:r>
      <w:r>
        <w:rPr>
          <w:rFonts w:ascii="Times New Roman" w:hAnsi="Times New Roman" w:cs="Times New Roman"/>
          <w:sz w:val="24"/>
          <w:szCs w:val="24"/>
          <w:lang w:val="kk-KZ"/>
        </w:rPr>
        <w:t xml:space="preserve"> ҚР </w:t>
      </w:r>
      <w:r w:rsidRPr="00BC77DF">
        <w:rPr>
          <w:rFonts w:ascii="Times New Roman" w:hAnsi="Times New Roman" w:cs="Times New Roman"/>
          <w:sz w:val="24"/>
          <w:szCs w:val="24"/>
          <w:lang w:val="kk-KZ"/>
        </w:rPr>
        <w:t>Министрлер Кабинетiнiң 1994 жылғы 15 желтоқсандағы N 1414  қаулысы  (</w:t>
      </w:r>
      <w:r>
        <w:rPr>
          <w:rFonts w:ascii="Times New Roman" w:hAnsi="Times New Roman" w:cs="Times New Roman"/>
          <w:sz w:val="24"/>
          <w:szCs w:val="24"/>
          <w:lang w:val="kk-KZ"/>
        </w:rPr>
        <w:t xml:space="preserve">ҚР </w:t>
      </w:r>
      <w:r w:rsidRPr="00BC77DF">
        <w:rPr>
          <w:rFonts w:ascii="Times New Roman" w:hAnsi="Times New Roman" w:cs="Times New Roman"/>
          <w:sz w:val="24"/>
          <w:szCs w:val="24"/>
          <w:lang w:val="kk-KZ"/>
        </w:rPr>
        <w:t>ПҮКЖ-ы, 1994 ж., N 47, 527-құжат).</w:t>
      </w:r>
      <w:bookmarkStart w:id="1" w:name="z22"/>
      <w:bookmarkEnd w:id="1"/>
    </w:p>
    <w:p w:rsidR="00F13FA6" w:rsidRDefault="00BC77DF" w:rsidP="00D11B1B">
      <w:pPr>
        <w:pStyle w:val="a3"/>
        <w:numPr>
          <w:ilvl w:val="0"/>
          <w:numId w:val="20"/>
        </w:numPr>
        <w:spacing w:after="0"/>
        <w:ind w:left="-142" w:firstLine="0"/>
        <w:rPr>
          <w:rFonts w:ascii="Times New Roman" w:hAnsi="Times New Roman" w:cs="Times New Roman"/>
          <w:sz w:val="24"/>
          <w:szCs w:val="24"/>
          <w:lang w:val="kk-KZ"/>
        </w:rPr>
      </w:pPr>
      <w:r w:rsidRPr="00BC77DF">
        <w:rPr>
          <w:rFonts w:ascii="Times New Roman" w:hAnsi="Times New Roman" w:cs="Times New Roman"/>
          <w:sz w:val="24"/>
          <w:szCs w:val="24"/>
          <w:lang w:val="kk-KZ"/>
        </w:rPr>
        <w:t xml:space="preserve">"Қазақстан Республикасы Үкiметiнiң кейбiр шешiмдерiне өзгертулер мен толықтырулар енгiзу туралы"  ҚР Министрлер Кабинетiнiң 1995 жылғы 12 қазандағы N 1320  қаулысының  соңғы абзацы ( ҚР ПYКЖ-ы, 1995 ж., N 32, 406-құжат).  </w:t>
      </w:r>
    </w:p>
    <w:p w:rsidR="00955DC3" w:rsidRDefault="00955DC3" w:rsidP="00D873F5">
      <w:pPr>
        <w:jc w:val="center"/>
        <w:rPr>
          <w:rFonts w:ascii="Times New Roman" w:eastAsiaTheme="minorEastAsia" w:hAnsi="Times New Roman" w:cs="Times New Roman"/>
          <w:b/>
          <w:sz w:val="24"/>
          <w:szCs w:val="24"/>
          <w:lang w:val="kk-KZ" w:eastAsia="zh-CN"/>
        </w:rPr>
      </w:pPr>
    </w:p>
    <w:p w:rsidR="00D873F5" w:rsidRPr="00BF29E1" w:rsidRDefault="00D873F5" w:rsidP="00D873F5">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lastRenderedPageBreak/>
        <w:t>«Тәуекелдерді басқару, жүйелік талдау»пәні</w:t>
      </w:r>
    </w:p>
    <w:p w:rsidR="00D873F5" w:rsidRPr="00BF29E1" w:rsidRDefault="00D873F5" w:rsidP="00D873F5">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8</w:t>
      </w:r>
      <w:r w:rsidRPr="00BF29E1">
        <w:rPr>
          <w:rFonts w:ascii="Times New Roman" w:eastAsiaTheme="minorEastAsia" w:hAnsi="Times New Roman" w:cs="Times New Roman"/>
          <w:b/>
          <w:sz w:val="24"/>
          <w:szCs w:val="24"/>
          <w:lang w:val="kk-KZ" w:eastAsia="zh-CN"/>
        </w:rPr>
        <w:t xml:space="preserve"> Семинар</w:t>
      </w:r>
    </w:p>
    <w:p w:rsidR="00D873F5" w:rsidRPr="00BF29E1" w:rsidRDefault="00D873F5" w:rsidP="00D873F5">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ab/>
        <w:t xml:space="preserve">Семинар тақырыбы: </w:t>
      </w:r>
      <w:r w:rsidRPr="00463CD3">
        <w:rPr>
          <w:rFonts w:ascii="Times New Roman" w:hAnsi="Times New Roman" w:cs="Times New Roman"/>
          <w:color w:val="000000" w:themeColor="text1"/>
          <w:sz w:val="24"/>
          <w:szCs w:val="24"/>
          <w:lang w:val="kk-KZ"/>
        </w:rPr>
        <w:t>Қалдық, ықтимал, жол берілмейтін тәуекелді жою әдістерін қарастыру</w:t>
      </w:r>
      <w:r w:rsidRPr="00463CD3">
        <w:rPr>
          <w:rFonts w:ascii="Times New Roman" w:hAnsi="Times New Roman" w:cs="Times New Roman"/>
          <w:b/>
          <w:color w:val="000000" w:themeColor="text1"/>
          <w:sz w:val="24"/>
          <w:szCs w:val="24"/>
          <w:lang w:val="kk-KZ"/>
        </w:rPr>
        <w:t xml:space="preserve">; </w:t>
      </w:r>
      <w:r w:rsidRPr="00463CD3">
        <w:rPr>
          <w:rFonts w:ascii="Times New Roman" w:hAnsi="Times New Roman" w:cs="Times New Roman"/>
          <w:color w:val="000000" w:themeColor="text1"/>
          <w:sz w:val="24"/>
          <w:szCs w:val="24"/>
          <w:shd w:val="clear" w:color="auto" w:fill="F8F9FA"/>
          <w:lang w:val="kk-KZ"/>
        </w:rPr>
        <w:t>Адамды химиялық және биологиялық жағымсыз факторлардан қорғау әдістерін таңдау</w:t>
      </w:r>
      <w:r w:rsidRPr="00463CD3">
        <w:rPr>
          <w:rFonts w:ascii="Times New Roman" w:eastAsiaTheme="minorEastAsia" w:hAnsi="Times New Roman" w:cs="Times New Roman"/>
          <w:bCs/>
          <w:sz w:val="24"/>
          <w:szCs w:val="24"/>
          <w:lang w:val="kk-KZ" w:eastAsia="zh-CN"/>
        </w:rPr>
        <w:t>;</w:t>
      </w:r>
    </w:p>
    <w:p w:rsidR="00D873F5" w:rsidRPr="00BF29E1" w:rsidRDefault="00D873F5" w:rsidP="00D873F5">
      <w:pPr>
        <w:spacing w:after="0"/>
        <w:ind w:firstLine="720"/>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Семинардың мақсаты:</w:t>
      </w:r>
      <w:r w:rsidRPr="00BF29E1">
        <w:rPr>
          <w:rFonts w:ascii="Times New Roman" w:hAnsi="Times New Roman" w:cs="Times New Roman"/>
          <w:sz w:val="24"/>
          <w:szCs w:val="24"/>
          <w:lang w:val="kk-KZ"/>
        </w:rPr>
        <w:t>Еңбек қызметiмен байланысты жазатайым оқиғалар мен қызметкерлер денсаулығының өзге де зақымдануларын тексеру және ережесi</w:t>
      </w:r>
      <w:r>
        <w:rPr>
          <w:rFonts w:ascii="Times New Roman" w:hAnsi="Times New Roman" w:cs="Times New Roman"/>
          <w:sz w:val="24"/>
          <w:szCs w:val="24"/>
          <w:lang w:val="kk-KZ"/>
        </w:rPr>
        <w:t>мен танысу</w:t>
      </w:r>
      <w:r w:rsidRPr="00BF29E1">
        <w:rPr>
          <w:rFonts w:ascii="Times New Roman" w:hAnsi="Times New Roman" w:cs="Times New Roman"/>
          <w:sz w:val="24"/>
          <w:szCs w:val="24"/>
          <w:lang w:val="kk-KZ"/>
        </w:rPr>
        <w:t xml:space="preserve"> ;</w:t>
      </w:r>
    </w:p>
    <w:p w:rsidR="00D873F5" w:rsidRPr="00BF29E1" w:rsidRDefault="00D873F5" w:rsidP="00D873F5">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D873F5" w:rsidRDefault="00D873F5" w:rsidP="00D873F5">
      <w:pPr>
        <w:pStyle w:val="a3"/>
        <w:numPr>
          <w:ilvl w:val="0"/>
          <w:numId w:val="10"/>
        </w:numPr>
        <w:rPr>
          <w:rFonts w:ascii="Times New Roman" w:hAnsi="Times New Roman" w:cs="Times New Roman"/>
          <w:sz w:val="24"/>
          <w:szCs w:val="24"/>
          <w:lang w:val="kk-KZ"/>
        </w:rPr>
      </w:pPr>
      <w:r w:rsidRPr="00D36D1E">
        <w:rPr>
          <w:rFonts w:ascii="Times New Roman" w:hAnsi="Times New Roman" w:cs="Times New Roman"/>
          <w:sz w:val="24"/>
          <w:szCs w:val="24"/>
          <w:lang w:val="kk-KZ"/>
        </w:rPr>
        <w:t xml:space="preserve">Ұйымның қауіп-қатерді анықтау және тәуекелді бағалау әдістемесі </w:t>
      </w:r>
    </w:p>
    <w:p w:rsidR="00D873F5" w:rsidRPr="00121FD9" w:rsidRDefault="00D873F5" w:rsidP="00D873F5">
      <w:pPr>
        <w:pStyle w:val="a3"/>
        <w:numPr>
          <w:ilvl w:val="0"/>
          <w:numId w:val="10"/>
        </w:numPr>
        <w:rPr>
          <w:rFonts w:ascii="Times New Roman" w:hAnsi="Times New Roman" w:cs="Times New Roman"/>
          <w:sz w:val="24"/>
          <w:szCs w:val="24"/>
          <w:lang w:val="kk-KZ"/>
        </w:rPr>
      </w:pPr>
      <w:r w:rsidRPr="00C1170A">
        <w:rPr>
          <w:rFonts w:ascii="Times New Roman" w:hAnsi="Times New Roman" w:cs="Times New Roman"/>
          <w:sz w:val="24"/>
          <w:szCs w:val="24"/>
          <w:lang w:val="kk-KZ"/>
        </w:rPr>
        <w:t>Адамды химиялық және биологиялық жағымсыз факторлардан қорғау әдістері</w:t>
      </w:r>
    </w:p>
    <w:p w:rsidR="00D873F5" w:rsidRPr="00BF29E1" w:rsidRDefault="00D873F5" w:rsidP="00D873F5">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D873F5" w:rsidRPr="00D36D1E" w:rsidRDefault="00D873F5" w:rsidP="00D873F5">
      <w:p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Объектідегі (жұмыс орнындағы</w:t>
      </w:r>
      <w:r>
        <w:rPr>
          <w:rFonts w:ascii="Times New Roman" w:hAnsi="Times New Roman" w:cs="Times New Roman"/>
          <w:sz w:val="24"/>
          <w:szCs w:val="24"/>
          <w:lang w:val="kk-KZ"/>
        </w:rPr>
        <w:t>) қауіпті және зиянды факторлар:</w:t>
      </w:r>
    </w:p>
    <w:p w:rsidR="00D873F5" w:rsidRPr="00D36D1E" w:rsidRDefault="00D873F5" w:rsidP="00D873F5">
      <w:pPr>
        <w:pStyle w:val="a3"/>
        <w:numPr>
          <w:ilvl w:val="0"/>
          <w:numId w:val="11"/>
        </w:num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өндірістік процеске қатысу немесе процесс барысында қауіпті химиялық заттардың (зиянды, өрт және жарылыс қауіпті) пайда болу мүмкіндігі;</w:t>
      </w:r>
    </w:p>
    <w:p w:rsidR="00D873F5" w:rsidRPr="00D36D1E" w:rsidRDefault="00D873F5" w:rsidP="00D873F5">
      <w:pPr>
        <w:pStyle w:val="a3"/>
        <w:numPr>
          <w:ilvl w:val="0"/>
          <w:numId w:val="11"/>
        </w:num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жоғары қысым;</w:t>
      </w:r>
    </w:p>
    <w:p w:rsidR="00D873F5" w:rsidRPr="00D36D1E" w:rsidRDefault="00D873F5" w:rsidP="00D873F5">
      <w:pPr>
        <w:pStyle w:val="a3"/>
        <w:numPr>
          <w:ilvl w:val="0"/>
          <w:numId w:val="11"/>
        </w:num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жоғары температура;</w:t>
      </w:r>
    </w:p>
    <w:p w:rsidR="00D873F5" w:rsidRPr="00D36D1E" w:rsidRDefault="00D873F5" w:rsidP="00D873F5">
      <w:pPr>
        <w:pStyle w:val="a3"/>
        <w:numPr>
          <w:ilvl w:val="0"/>
          <w:numId w:val="11"/>
        </w:num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жабдықтар мен механизмдердің жылжымалы бөліктері (айналмалы және дірілдететін бөлшектерді қоса алғанда);</w:t>
      </w:r>
    </w:p>
    <w:p w:rsidR="00D873F5" w:rsidRPr="00D36D1E" w:rsidRDefault="00D873F5" w:rsidP="00D873F5">
      <w:pPr>
        <w:pStyle w:val="a3"/>
        <w:numPr>
          <w:ilvl w:val="0"/>
          <w:numId w:val="11"/>
        </w:num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электр кернеуінің қауіпті мәндері;</w:t>
      </w:r>
    </w:p>
    <w:p w:rsidR="00D873F5" w:rsidRDefault="00D873F5" w:rsidP="00D873F5">
      <w:pPr>
        <w:pStyle w:val="a3"/>
        <w:numPr>
          <w:ilvl w:val="0"/>
          <w:numId w:val="11"/>
        </w:num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шу, діріл және т.б.</w:t>
      </w:r>
    </w:p>
    <w:p w:rsidR="00D873F5" w:rsidRPr="00D36D1E" w:rsidRDefault="00D873F5" w:rsidP="00D873F5">
      <w:pPr>
        <w:spacing w:after="0"/>
        <w:jc w:val="both"/>
        <w:rPr>
          <w:rFonts w:ascii="Times New Roman" w:hAnsi="Times New Roman" w:cs="Times New Roman"/>
          <w:sz w:val="24"/>
          <w:szCs w:val="24"/>
          <w:lang w:val="kk-KZ"/>
        </w:rPr>
      </w:pPr>
      <w:r w:rsidRPr="00D36D1E">
        <w:rPr>
          <w:rFonts w:ascii="Times New Roman" w:hAnsi="Times New Roman" w:cs="Times New Roman"/>
          <w:sz w:val="24"/>
          <w:szCs w:val="24"/>
          <w:lang w:val="kk-KZ"/>
        </w:rPr>
        <w:t>Қауіпсіздік талаптарын іске асыру мысалдарының бірі өндірістік жарақаттардың, кәсіптік аурулардың және жұмыс орындарындағы еңбек жағдайларының бұзылуының (өндірістік операциялар кезінде), жазатайым оқиғалар мен оқыс оқиғалардың қауіптілігін анықтау және тәуекелді бағалау әдістемесі болып табылады. Техника мыналарды қамтамасыз етеді:</w:t>
      </w:r>
    </w:p>
    <w:p w:rsidR="00D873F5" w:rsidRPr="00D36D1E" w:rsidRDefault="00D873F5" w:rsidP="00D873F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 </w:t>
      </w:r>
      <w:r w:rsidRPr="00D36D1E">
        <w:rPr>
          <w:rFonts w:ascii="Times New Roman" w:hAnsi="Times New Roman" w:cs="Times New Roman"/>
          <w:sz w:val="24"/>
          <w:szCs w:val="24"/>
          <w:lang w:val="kk-KZ"/>
        </w:rPr>
        <w:t>тәуекелдерді бағалау мен басқарудың жартылай сандық тәсілі (еңбек жағдайлары бойынша жұмыс орындарын аттестаттау нәтижелерін тіркеудің жиі тәжірибелік әдісімен салыстырғанда: аттестатталған, аттестацияланбаған, шартты түрде аттестатталған – соңғы санаттың анық субъективті салдары бар);</w:t>
      </w:r>
    </w:p>
    <w:p w:rsidR="00D873F5" w:rsidRPr="00D36D1E" w:rsidRDefault="00D873F5" w:rsidP="00D873F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 </w:t>
      </w:r>
      <w:r w:rsidRPr="00D36D1E">
        <w:rPr>
          <w:rFonts w:ascii="Times New Roman" w:hAnsi="Times New Roman" w:cs="Times New Roman"/>
          <w:sz w:val="24"/>
          <w:szCs w:val="24"/>
          <w:lang w:val="kk-KZ"/>
        </w:rPr>
        <w:t>өндірістік ортаның қауіпті және зиянды факторларын ғана емес, сонымен қатар кәсіпорындағы жарақаттардың (кәсіби аурулардың) тарихқа дейінгі тарихын ескере отырып, ықтималды бағалау мүмкіндігі;</w:t>
      </w:r>
    </w:p>
    <w:p w:rsidR="00D873F5" w:rsidRPr="00D36D1E" w:rsidRDefault="00D873F5" w:rsidP="00D873F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D36D1E">
        <w:rPr>
          <w:rFonts w:ascii="Times New Roman" w:hAnsi="Times New Roman" w:cs="Times New Roman"/>
          <w:sz w:val="24"/>
          <w:szCs w:val="24"/>
          <w:lang w:val="kk-KZ"/>
        </w:rPr>
        <w:t>түзету және алдын алу шараларын таңдау, еңбекті қорғаудың сандық мақсаттары мен міндеттерін анықтау туралы дәлелді шешім қабылдау мүмкіндігі.</w:t>
      </w:r>
    </w:p>
    <w:p w:rsidR="00D873F5" w:rsidRPr="00BF29E1" w:rsidRDefault="00D873F5" w:rsidP="00D873F5">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 Бақылау сұрақтары: </w:t>
      </w:r>
    </w:p>
    <w:p w:rsidR="00D873F5" w:rsidRPr="00D36D1E" w:rsidRDefault="00D873F5" w:rsidP="00D11B1B">
      <w:pPr>
        <w:pStyle w:val="a3"/>
        <w:numPr>
          <w:ilvl w:val="0"/>
          <w:numId w:val="21"/>
        </w:numPr>
        <w:spacing w:after="0"/>
        <w:rPr>
          <w:rFonts w:ascii="Times New Roman" w:hAnsi="Times New Roman" w:cs="Times New Roman"/>
          <w:sz w:val="24"/>
          <w:szCs w:val="24"/>
          <w:lang w:val="kk-KZ"/>
        </w:rPr>
      </w:pPr>
      <w:r w:rsidRPr="00D36D1E">
        <w:rPr>
          <w:rFonts w:ascii="Times New Roman" w:hAnsi="Times New Roman" w:cs="Times New Roman"/>
          <w:color w:val="000000" w:themeColor="text1"/>
          <w:sz w:val="24"/>
          <w:szCs w:val="24"/>
          <w:lang w:val="kk-KZ"/>
        </w:rPr>
        <w:t>Өндіріс орындарындағы (өндірістік операциялар кезінде), жазатайым оқиғалар мен оқыс оқиғалардың, жарақаттардың, кәсіптік аурулардың және еңбек жағдайларының бұзылуының қауіптілігін анықтау және тәуекелді бағалау әдістемесі</w:t>
      </w:r>
    </w:p>
    <w:p w:rsidR="00D873F5" w:rsidRPr="00D36D1E" w:rsidRDefault="00D873F5" w:rsidP="00D11B1B">
      <w:pPr>
        <w:pStyle w:val="a3"/>
        <w:numPr>
          <w:ilvl w:val="0"/>
          <w:numId w:val="21"/>
        </w:numPr>
        <w:spacing w:after="0"/>
        <w:ind w:left="-284" w:firstLine="284"/>
        <w:rPr>
          <w:rFonts w:ascii="Times New Roman" w:hAnsi="Times New Roman" w:cs="Times New Roman"/>
          <w:sz w:val="24"/>
          <w:szCs w:val="24"/>
          <w:lang w:val="kk-KZ"/>
        </w:rPr>
      </w:pPr>
      <w:r w:rsidRPr="00D36D1E">
        <w:rPr>
          <w:rFonts w:ascii="Times New Roman" w:hAnsi="Times New Roman" w:cs="Times New Roman"/>
          <w:color w:val="000000" w:themeColor="text1"/>
          <w:sz w:val="24"/>
          <w:szCs w:val="24"/>
          <w:shd w:val="clear" w:color="auto" w:fill="F8F9FA"/>
          <w:lang w:val="kk-KZ"/>
        </w:rPr>
        <w:t xml:space="preserve">Қауіпті анықтау және тәуекелді бағалау процедуралары </w:t>
      </w:r>
    </w:p>
    <w:p w:rsidR="00D873F5" w:rsidRPr="00D36D1E" w:rsidRDefault="00D873F5" w:rsidP="00D11B1B">
      <w:pPr>
        <w:pStyle w:val="a3"/>
        <w:numPr>
          <w:ilvl w:val="0"/>
          <w:numId w:val="21"/>
        </w:numPr>
        <w:spacing w:after="0"/>
        <w:ind w:left="-284" w:firstLine="284"/>
        <w:rPr>
          <w:rFonts w:ascii="Times New Roman" w:hAnsi="Times New Roman" w:cs="Times New Roman"/>
          <w:sz w:val="24"/>
          <w:szCs w:val="24"/>
          <w:lang w:val="kk-KZ"/>
        </w:rPr>
      </w:pPr>
      <w:r w:rsidRPr="00D36D1E">
        <w:rPr>
          <w:rFonts w:ascii="Times New Roman" w:hAnsi="Times New Roman" w:cs="Times New Roman"/>
          <w:sz w:val="24"/>
          <w:szCs w:val="24"/>
          <w:lang w:val="kk-KZ"/>
        </w:rPr>
        <w:t xml:space="preserve">Қауіпті анықтау және тәуекелді бағалаудың ұйымдық әдістемесі </w:t>
      </w:r>
    </w:p>
    <w:p w:rsidR="00D873F5" w:rsidRPr="00BF29E1" w:rsidRDefault="00D873F5" w:rsidP="00D873F5">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D873F5" w:rsidRPr="00D36D1E" w:rsidRDefault="00D873F5" w:rsidP="00D11B1B">
      <w:pPr>
        <w:pStyle w:val="a3"/>
        <w:numPr>
          <w:ilvl w:val="0"/>
          <w:numId w:val="22"/>
        </w:numPr>
        <w:spacing w:after="0"/>
        <w:rPr>
          <w:rFonts w:ascii="Times New Roman" w:hAnsi="Times New Roman" w:cs="Times New Roman"/>
          <w:sz w:val="24"/>
          <w:szCs w:val="24"/>
          <w:lang w:val="kk-KZ"/>
        </w:rPr>
      </w:pPr>
      <w:r w:rsidRPr="00D36D1E">
        <w:rPr>
          <w:rFonts w:ascii="Times New Roman" w:hAnsi="Times New Roman" w:cs="Times New Roman"/>
          <w:sz w:val="24"/>
          <w:szCs w:val="24"/>
          <w:lang w:val="ru-RU"/>
        </w:rPr>
        <w:t xml:space="preserve">Ала - Риску, </w:t>
      </w:r>
      <w:r w:rsidRPr="00D36D1E">
        <w:rPr>
          <w:rFonts w:ascii="Times New Roman" w:hAnsi="Times New Roman" w:cs="Times New Roman"/>
          <w:sz w:val="24"/>
          <w:szCs w:val="24"/>
        </w:rPr>
        <w:t>M</w:t>
      </w:r>
      <w:r w:rsidRPr="00D36D1E">
        <w:rPr>
          <w:rFonts w:ascii="Times New Roman" w:hAnsi="Times New Roman" w:cs="Times New Roman"/>
          <w:sz w:val="24"/>
          <w:szCs w:val="24"/>
          <w:lang w:val="ru-RU"/>
        </w:rPr>
        <w:t xml:space="preserve">. и другие. 1996. Определение рисков для улучшения условий труда. </w:t>
      </w:r>
      <w:proofErr w:type="spellStart"/>
      <w:r w:rsidRPr="00D36D1E">
        <w:rPr>
          <w:rFonts w:ascii="Times New Roman" w:hAnsi="Times New Roman" w:cs="Times New Roman"/>
          <w:sz w:val="24"/>
          <w:szCs w:val="24"/>
        </w:rPr>
        <w:t>Министерствотруда</w:t>
      </w:r>
      <w:proofErr w:type="spellEnd"/>
      <w:r w:rsidRPr="00D36D1E">
        <w:rPr>
          <w:rFonts w:ascii="Times New Roman" w:hAnsi="Times New Roman" w:cs="Times New Roman"/>
          <w:sz w:val="24"/>
          <w:szCs w:val="24"/>
        </w:rPr>
        <w:t xml:space="preserve">. </w:t>
      </w:r>
      <w:proofErr w:type="spellStart"/>
      <w:r w:rsidRPr="00D36D1E">
        <w:rPr>
          <w:rFonts w:ascii="Times New Roman" w:hAnsi="Times New Roman" w:cs="Times New Roman"/>
          <w:sz w:val="24"/>
          <w:szCs w:val="24"/>
        </w:rPr>
        <w:t>ИзданиеУправленияпотруду</w:t>
      </w:r>
      <w:proofErr w:type="spellEnd"/>
    </w:p>
    <w:p w:rsidR="00D873F5" w:rsidRPr="00264BF7" w:rsidRDefault="00D873F5" w:rsidP="00D11B1B">
      <w:pPr>
        <w:pStyle w:val="a3"/>
        <w:numPr>
          <w:ilvl w:val="0"/>
          <w:numId w:val="22"/>
        </w:numPr>
        <w:spacing w:after="0"/>
        <w:ind w:left="-142" w:firstLine="0"/>
        <w:rPr>
          <w:rFonts w:ascii="Times New Roman" w:hAnsi="Times New Roman" w:cs="Times New Roman"/>
          <w:sz w:val="24"/>
          <w:szCs w:val="24"/>
          <w:lang w:val="kk-KZ"/>
        </w:rPr>
      </w:pPr>
      <w:proofErr w:type="spellStart"/>
      <w:r w:rsidRPr="00D36D1E">
        <w:rPr>
          <w:rFonts w:ascii="Times New Roman" w:hAnsi="Times New Roman" w:cs="Times New Roman"/>
          <w:sz w:val="24"/>
          <w:szCs w:val="24"/>
          <w:lang w:val="ru-RU"/>
        </w:rPr>
        <w:t>Пяяхкёнен</w:t>
      </w:r>
      <w:proofErr w:type="spellEnd"/>
      <w:r w:rsidRPr="00D36D1E">
        <w:rPr>
          <w:rFonts w:ascii="Times New Roman" w:hAnsi="Times New Roman" w:cs="Times New Roman"/>
          <w:sz w:val="24"/>
          <w:szCs w:val="24"/>
          <w:lang w:val="ru-RU"/>
        </w:rPr>
        <w:t xml:space="preserve">, Р. 1999. Оценка и управление химическими и физическими рисками производственной среды. </w:t>
      </w:r>
      <w:proofErr w:type="spellStart"/>
      <w:r w:rsidRPr="00D36D1E">
        <w:rPr>
          <w:rFonts w:ascii="Times New Roman" w:hAnsi="Times New Roman" w:cs="Times New Roman"/>
          <w:sz w:val="24"/>
          <w:szCs w:val="24"/>
        </w:rPr>
        <w:t>Хельсинки</w:t>
      </w:r>
      <w:proofErr w:type="spellEnd"/>
      <w:r w:rsidRPr="00D36D1E">
        <w:rPr>
          <w:rFonts w:ascii="Times New Roman" w:hAnsi="Times New Roman" w:cs="Times New Roman"/>
          <w:sz w:val="24"/>
          <w:szCs w:val="24"/>
        </w:rPr>
        <w:t xml:space="preserve">, </w:t>
      </w:r>
      <w:proofErr w:type="spellStart"/>
      <w:r w:rsidRPr="00D36D1E">
        <w:rPr>
          <w:rFonts w:ascii="Times New Roman" w:hAnsi="Times New Roman" w:cs="Times New Roman"/>
          <w:sz w:val="24"/>
          <w:szCs w:val="24"/>
        </w:rPr>
        <w:t>Институтмедицины</w:t>
      </w:r>
      <w:proofErr w:type="spellEnd"/>
      <w:r w:rsidRPr="00D36D1E">
        <w:rPr>
          <w:rFonts w:ascii="Times New Roman" w:hAnsi="Times New Roman" w:cs="Times New Roman"/>
          <w:sz w:val="24"/>
          <w:szCs w:val="24"/>
        </w:rPr>
        <w:t xml:space="preserve"> и </w:t>
      </w:r>
      <w:proofErr w:type="spellStart"/>
      <w:r w:rsidRPr="00D36D1E">
        <w:rPr>
          <w:rFonts w:ascii="Times New Roman" w:hAnsi="Times New Roman" w:cs="Times New Roman"/>
          <w:sz w:val="24"/>
          <w:szCs w:val="24"/>
        </w:rPr>
        <w:t>гигиенытруда</w:t>
      </w:r>
      <w:proofErr w:type="spellEnd"/>
      <w:r w:rsidRPr="00D36D1E">
        <w:rPr>
          <w:rFonts w:ascii="Times New Roman" w:hAnsi="Times New Roman" w:cs="Times New Roman"/>
          <w:sz w:val="24"/>
          <w:szCs w:val="24"/>
        </w:rPr>
        <w:t xml:space="preserve">, 99 </w:t>
      </w:r>
      <w:proofErr w:type="spellStart"/>
      <w:r w:rsidRPr="00D36D1E">
        <w:rPr>
          <w:rFonts w:ascii="Times New Roman" w:hAnsi="Times New Roman" w:cs="Times New Roman"/>
          <w:sz w:val="24"/>
          <w:szCs w:val="24"/>
        </w:rPr>
        <w:t>стр</w:t>
      </w:r>
      <w:proofErr w:type="spellEnd"/>
      <w:r w:rsidRPr="00D36D1E">
        <w:rPr>
          <w:rFonts w:ascii="Times New Roman" w:hAnsi="Times New Roman" w:cs="Times New Roman"/>
          <w:sz w:val="24"/>
          <w:szCs w:val="24"/>
        </w:rPr>
        <w:t>.</w:t>
      </w:r>
    </w:p>
    <w:p w:rsidR="00264BF7" w:rsidRPr="00264BF7" w:rsidRDefault="00264BF7" w:rsidP="00264BF7">
      <w:pPr>
        <w:jc w:val="center"/>
        <w:rPr>
          <w:rFonts w:ascii="Times New Roman" w:eastAsiaTheme="minorEastAsia" w:hAnsi="Times New Roman" w:cs="Times New Roman"/>
          <w:b/>
          <w:color w:val="FF0000"/>
          <w:sz w:val="24"/>
          <w:szCs w:val="24"/>
          <w:lang w:val="kk-KZ" w:eastAsia="zh-CN"/>
        </w:rPr>
      </w:pPr>
      <w:r w:rsidRPr="00BF29E1">
        <w:rPr>
          <w:rFonts w:ascii="Times New Roman" w:eastAsiaTheme="minorEastAsia" w:hAnsi="Times New Roman" w:cs="Times New Roman"/>
          <w:b/>
          <w:sz w:val="24"/>
          <w:szCs w:val="24"/>
          <w:lang w:val="kk-KZ" w:eastAsia="zh-CN"/>
        </w:rPr>
        <w:lastRenderedPageBreak/>
        <w:t>«</w:t>
      </w:r>
      <w:r w:rsidRPr="00264BF7">
        <w:rPr>
          <w:rFonts w:ascii="Times New Roman" w:eastAsiaTheme="minorEastAsia" w:hAnsi="Times New Roman" w:cs="Times New Roman"/>
          <w:b/>
          <w:color w:val="FF0000"/>
          <w:sz w:val="24"/>
          <w:szCs w:val="24"/>
          <w:lang w:val="kk-KZ" w:eastAsia="zh-CN"/>
        </w:rPr>
        <w:t>Тәуекелдерді басқару, жүйелік талдау» пәні</w:t>
      </w:r>
    </w:p>
    <w:p w:rsidR="00264BF7" w:rsidRPr="00BF29E1" w:rsidRDefault="00264BF7" w:rsidP="00264BF7">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sidR="00FC53AF">
        <w:rPr>
          <w:rFonts w:ascii="Times New Roman" w:eastAsiaTheme="minorEastAsia" w:hAnsi="Times New Roman" w:cs="Times New Roman"/>
          <w:b/>
          <w:sz w:val="24"/>
          <w:szCs w:val="24"/>
          <w:lang w:val="kk-KZ" w:eastAsia="zh-CN"/>
        </w:rPr>
        <w:t xml:space="preserve">9 </w:t>
      </w:r>
      <w:r w:rsidRPr="00BF29E1">
        <w:rPr>
          <w:rFonts w:ascii="Times New Roman" w:eastAsiaTheme="minorEastAsia" w:hAnsi="Times New Roman" w:cs="Times New Roman"/>
          <w:b/>
          <w:sz w:val="24"/>
          <w:szCs w:val="24"/>
          <w:lang w:val="kk-KZ" w:eastAsia="zh-CN"/>
        </w:rPr>
        <w:t>Семинар</w:t>
      </w:r>
    </w:p>
    <w:p w:rsidR="00E67E7C" w:rsidRDefault="00264BF7" w:rsidP="009263F4">
      <w:pPr>
        <w:spacing w:after="0"/>
        <w:ind w:firstLine="567"/>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 xml:space="preserve">Семинар тақырыбы: </w:t>
      </w:r>
      <w:r w:rsidR="00FC53AF" w:rsidRPr="00FC53AF">
        <w:rPr>
          <w:rFonts w:ascii="Times New Roman" w:eastAsiaTheme="minorEastAsia" w:hAnsi="Times New Roman" w:cs="Times New Roman"/>
          <w:bCs/>
          <w:sz w:val="24"/>
          <w:szCs w:val="24"/>
          <w:lang w:val="kk-KZ" w:eastAsia="zh-CN"/>
        </w:rPr>
        <w:t>Техногенді тәуекелді басқарудың эксперттік жүйелері. Еңбек қауіпсіздігінің экономикалық механизмдерінің сипаттамалары.</w:t>
      </w:r>
    </w:p>
    <w:p w:rsidR="009C2D68" w:rsidRPr="009263F4" w:rsidRDefault="009C2D68" w:rsidP="009263F4">
      <w:pPr>
        <w:spacing w:after="0"/>
        <w:ind w:firstLine="567"/>
        <w:jc w:val="both"/>
        <w:rPr>
          <w:rFonts w:ascii="Times New Roman" w:eastAsiaTheme="minorEastAsia" w:hAnsi="Times New Roman" w:cs="Times New Roman"/>
          <w:bCs/>
          <w:sz w:val="24"/>
          <w:szCs w:val="24"/>
          <w:lang w:val="kk-KZ" w:eastAsia="zh-CN"/>
        </w:rPr>
      </w:pPr>
    </w:p>
    <w:p w:rsidR="009A2FBE" w:rsidRDefault="00264BF7" w:rsidP="009263F4">
      <w:pPr>
        <w:spacing w:after="0"/>
        <w:ind w:firstLine="567"/>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Семинардың мақсаты:</w:t>
      </w:r>
      <w:r w:rsidR="009A2FBE" w:rsidRPr="00FC53AF">
        <w:rPr>
          <w:rFonts w:ascii="Times New Roman" w:eastAsiaTheme="minorEastAsia" w:hAnsi="Times New Roman" w:cs="Times New Roman"/>
          <w:bCs/>
          <w:sz w:val="24"/>
          <w:szCs w:val="24"/>
          <w:lang w:val="kk-KZ" w:eastAsia="zh-CN"/>
        </w:rPr>
        <w:t>Техногенді тәуекелді басқарудың эксперттік жүйелері</w:t>
      </w:r>
      <w:r w:rsidR="009A2FBE">
        <w:rPr>
          <w:rFonts w:ascii="Times New Roman" w:eastAsiaTheme="minorEastAsia" w:hAnsi="Times New Roman" w:cs="Times New Roman"/>
          <w:bCs/>
          <w:sz w:val="24"/>
          <w:szCs w:val="24"/>
          <w:lang w:val="kk-KZ" w:eastAsia="zh-CN"/>
        </w:rPr>
        <w:t>мен танысу.</w:t>
      </w:r>
      <w:r w:rsidR="009A2FBE" w:rsidRPr="00FC53AF">
        <w:rPr>
          <w:rFonts w:ascii="Times New Roman" w:eastAsiaTheme="minorEastAsia" w:hAnsi="Times New Roman" w:cs="Times New Roman"/>
          <w:bCs/>
          <w:sz w:val="24"/>
          <w:szCs w:val="24"/>
          <w:lang w:val="kk-KZ" w:eastAsia="zh-CN"/>
        </w:rPr>
        <w:t xml:space="preserve"> Еңбек қауіпсіздігінің экономикалық механизмдерінің сипаттамалары</w:t>
      </w:r>
      <w:r w:rsidR="009A2FBE">
        <w:rPr>
          <w:rFonts w:ascii="Times New Roman" w:eastAsiaTheme="minorEastAsia" w:hAnsi="Times New Roman" w:cs="Times New Roman"/>
          <w:bCs/>
          <w:sz w:val="24"/>
          <w:szCs w:val="24"/>
          <w:lang w:val="kk-KZ" w:eastAsia="zh-CN"/>
        </w:rPr>
        <w:t>н түсін</w:t>
      </w:r>
      <w:r w:rsidR="009C2D68">
        <w:rPr>
          <w:rFonts w:ascii="Times New Roman" w:eastAsiaTheme="minorEastAsia" w:hAnsi="Times New Roman" w:cs="Times New Roman"/>
          <w:bCs/>
          <w:sz w:val="24"/>
          <w:szCs w:val="24"/>
          <w:lang w:val="kk-KZ" w:eastAsia="zh-CN"/>
        </w:rPr>
        <w:t>у.</w:t>
      </w:r>
    </w:p>
    <w:p w:rsidR="00264BF7" w:rsidRPr="00BF29E1" w:rsidRDefault="00264BF7" w:rsidP="009A2FBE">
      <w:pPr>
        <w:spacing w:after="0"/>
        <w:jc w:val="both"/>
        <w:rPr>
          <w:rFonts w:ascii="Times New Roman" w:eastAsiaTheme="minorEastAsia" w:hAnsi="Times New Roman" w:cs="Times New Roman"/>
          <w:bCs/>
          <w:sz w:val="24"/>
          <w:szCs w:val="24"/>
          <w:lang w:val="kk-KZ" w:eastAsia="zh-CN"/>
        </w:rPr>
      </w:pPr>
    </w:p>
    <w:p w:rsidR="00264BF7" w:rsidRDefault="00264BF7" w:rsidP="00264BF7">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9C2D68" w:rsidRDefault="009A2FBE" w:rsidP="00264BF7">
      <w:pPr>
        <w:spacing w:after="0"/>
        <w:ind w:firstLine="720"/>
        <w:jc w:val="both"/>
        <w:rPr>
          <w:rFonts w:ascii="Times New Roman" w:eastAsiaTheme="minorEastAsia" w:hAnsi="Times New Roman" w:cs="Times New Roman"/>
          <w:bCs/>
          <w:sz w:val="24"/>
          <w:szCs w:val="24"/>
          <w:lang w:val="kk-KZ" w:eastAsia="zh-CN"/>
        </w:rPr>
      </w:pPr>
      <w:r w:rsidRPr="009263F4">
        <w:rPr>
          <w:rFonts w:ascii="Times New Roman" w:eastAsiaTheme="minorEastAsia" w:hAnsi="Times New Roman" w:cs="Times New Roman"/>
          <w:bCs/>
          <w:sz w:val="24"/>
          <w:szCs w:val="24"/>
          <w:lang w:val="kk-KZ" w:eastAsia="zh-CN"/>
        </w:rPr>
        <w:t>1</w:t>
      </w:r>
      <w:r w:rsidR="009C2D68">
        <w:rPr>
          <w:rFonts w:ascii="Times New Roman" w:eastAsiaTheme="minorEastAsia" w:hAnsi="Times New Roman" w:cs="Times New Roman"/>
          <w:bCs/>
          <w:sz w:val="24"/>
          <w:szCs w:val="24"/>
          <w:lang w:val="kk-KZ" w:eastAsia="zh-CN"/>
        </w:rPr>
        <w:t>.</w:t>
      </w:r>
      <w:r w:rsidR="009C2D68" w:rsidRPr="00FC53AF">
        <w:rPr>
          <w:rFonts w:ascii="Times New Roman" w:eastAsiaTheme="minorEastAsia" w:hAnsi="Times New Roman" w:cs="Times New Roman"/>
          <w:bCs/>
          <w:sz w:val="24"/>
          <w:szCs w:val="24"/>
          <w:lang w:val="kk-KZ" w:eastAsia="zh-CN"/>
        </w:rPr>
        <w:t>Техногенді тәуекелді басқарудың эксперттік жүйелері</w:t>
      </w:r>
      <w:r w:rsidR="009C2D68">
        <w:rPr>
          <w:rFonts w:ascii="Times New Roman" w:eastAsiaTheme="minorEastAsia" w:hAnsi="Times New Roman" w:cs="Times New Roman"/>
          <w:bCs/>
          <w:sz w:val="24"/>
          <w:szCs w:val="24"/>
          <w:lang w:val="kk-KZ" w:eastAsia="zh-CN"/>
        </w:rPr>
        <w:t>не түсініктеме.</w:t>
      </w:r>
    </w:p>
    <w:p w:rsidR="009A2FBE" w:rsidRPr="009263F4" w:rsidRDefault="009C2D68" w:rsidP="00264BF7">
      <w:pPr>
        <w:spacing w:after="0"/>
        <w:ind w:firstLine="72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2.</w:t>
      </w:r>
      <w:r w:rsidRPr="00FC53AF">
        <w:rPr>
          <w:rFonts w:ascii="Times New Roman" w:eastAsiaTheme="minorEastAsia" w:hAnsi="Times New Roman" w:cs="Times New Roman"/>
          <w:bCs/>
          <w:sz w:val="24"/>
          <w:szCs w:val="24"/>
          <w:lang w:val="kk-KZ" w:eastAsia="zh-CN"/>
        </w:rPr>
        <w:t>Еңбек қауіпсіздігінің экономикалық механизмдерінің сипаттамалары</w:t>
      </w:r>
      <w:r>
        <w:rPr>
          <w:rFonts w:ascii="Times New Roman" w:eastAsiaTheme="minorEastAsia" w:hAnsi="Times New Roman" w:cs="Times New Roman"/>
          <w:bCs/>
          <w:sz w:val="24"/>
          <w:szCs w:val="24"/>
          <w:lang w:val="kk-KZ" w:eastAsia="zh-CN"/>
        </w:rPr>
        <w:t>на анықтама.</w:t>
      </w:r>
    </w:p>
    <w:p w:rsidR="00264BF7" w:rsidRDefault="00264BF7" w:rsidP="00264BF7">
      <w:pPr>
        <w:spacing w:after="0"/>
        <w:ind w:firstLine="720"/>
        <w:jc w:val="both"/>
        <w:rPr>
          <w:rFonts w:ascii="Times New Roman" w:eastAsiaTheme="minorEastAsia" w:hAnsi="Times New Roman" w:cs="Times New Roman"/>
          <w:b/>
          <w:sz w:val="24"/>
          <w:szCs w:val="24"/>
          <w:lang w:val="kk-KZ" w:eastAsia="zh-CN"/>
        </w:rPr>
      </w:pPr>
    </w:p>
    <w:p w:rsidR="00264BF7" w:rsidRPr="00BF29E1" w:rsidRDefault="00264BF7" w:rsidP="00264BF7">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264BF7" w:rsidRPr="000825C9" w:rsidRDefault="00E67E7C" w:rsidP="00264BF7">
      <w:pPr>
        <w:spacing w:after="0"/>
        <w:ind w:firstLine="720"/>
        <w:jc w:val="both"/>
        <w:rPr>
          <w:rFonts w:ascii="Times New Roman" w:hAnsi="Times New Roman" w:cs="Times New Roman"/>
          <w:color w:val="212529"/>
          <w:sz w:val="24"/>
          <w:szCs w:val="24"/>
          <w:shd w:val="clear" w:color="auto" w:fill="FFFFFF"/>
        </w:rPr>
      </w:pPr>
      <w:r w:rsidRPr="00E67E7C">
        <w:rPr>
          <w:rFonts w:ascii="Times New Roman" w:hAnsi="Times New Roman" w:cs="Times New Roman"/>
          <w:color w:val="212529"/>
          <w:sz w:val="24"/>
          <w:szCs w:val="24"/>
          <w:shd w:val="clear" w:color="auto" w:fill="FFFFFF"/>
          <w:lang w:val="kk-KZ"/>
        </w:rPr>
        <w:t>Тәуе</w:t>
      </w:r>
      <w:r w:rsidRPr="00E67E7C">
        <w:rPr>
          <w:rFonts w:ascii="Times New Roman" w:hAnsi="Times New Roman" w:cs="Times New Roman"/>
          <w:color w:val="212529"/>
          <w:sz w:val="24"/>
          <w:szCs w:val="24"/>
          <w:shd w:val="clear" w:color="auto" w:fill="FFFFFF"/>
          <w:lang w:val="kk-KZ"/>
        </w:rPr>
        <w:softHyphen/>
        <w:t>кел бас</w:t>
      </w:r>
      <w:r w:rsidRPr="00E67E7C">
        <w:rPr>
          <w:rFonts w:ascii="Times New Roman" w:hAnsi="Times New Roman" w:cs="Times New Roman"/>
          <w:color w:val="212529"/>
          <w:sz w:val="24"/>
          <w:szCs w:val="24"/>
          <w:shd w:val="clear" w:color="auto" w:fill="FFFFFF"/>
          <w:lang w:val="kk-KZ"/>
        </w:rPr>
        <w:softHyphen/>
        <w:t>қа</w:t>
      </w:r>
      <w:r w:rsidRPr="00E67E7C">
        <w:rPr>
          <w:rFonts w:ascii="Times New Roman" w:hAnsi="Times New Roman" w:cs="Times New Roman"/>
          <w:color w:val="212529"/>
          <w:sz w:val="24"/>
          <w:szCs w:val="24"/>
          <w:shd w:val="clear" w:color="auto" w:fill="FFFFFF"/>
          <w:lang w:val="kk-KZ"/>
        </w:rPr>
        <w:softHyphen/>
        <w:t>ру</w:t>
      </w:r>
      <w:r w:rsidRPr="00E67E7C">
        <w:rPr>
          <w:rFonts w:ascii="Times New Roman" w:hAnsi="Times New Roman" w:cs="Times New Roman"/>
          <w:color w:val="212529"/>
          <w:sz w:val="24"/>
          <w:szCs w:val="24"/>
          <w:shd w:val="clear" w:color="auto" w:fill="FFFFFF"/>
          <w:lang w:val="kk-KZ"/>
        </w:rPr>
        <w:softHyphen/>
        <w:t>мен бай</w:t>
      </w:r>
      <w:r w:rsidRPr="00E67E7C">
        <w:rPr>
          <w:rFonts w:ascii="Times New Roman" w:hAnsi="Times New Roman" w:cs="Times New Roman"/>
          <w:color w:val="212529"/>
          <w:sz w:val="24"/>
          <w:szCs w:val="24"/>
          <w:shd w:val="clear" w:color="auto" w:fill="FFFFFF"/>
          <w:lang w:val="kk-KZ"/>
        </w:rPr>
        <w:softHyphen/>
        <w:t>ла</w:t>
      </w:r>
      <w:r w:rsidRPr="00E67E7C">
        <w:rPr>
          <w:rFonts w:ascii="Times New Roman" w:hAnsi="Times New Roman" w:cs="Times New Roman"/>
          <w:color w:val="212529"/>
          <w:sz w:val="24"/>
          <w:szCs w:val="24"/>
          <w:shd w:val="clear" w:color="auto" w:fill="FFFFFF"/>
          <w:lang w:val="kk-KZ"/>
        </w:rPr>
        <w:softHyphen/>
        <w:t>ныс</w:t>
      </w:r>
      <w:r w:rsidRPr="00E67E7C">
        <w:rPr>
          <w:rFonts w:ascii="Times New Roman" w:hAnsi="Times New Roman" w:cs="Times New Roman"/>
          <w:color w:val="212529"/>
          <w:sz w:val="24"/>
          <w:szCs w:val="24"/>
          <w:shd w:val="clear" w:color="auto" w:fill="FFFFFF"/>
          <w:lang w:val="kk-KZ"/>
        </w:rPr>
        <w:softHyphen/>
        <w:t>ты жә</w:t>
      </w:r>
      <w:r w:rsidRPr="00E67E7C">
        <w:rPr>
          <w:rFonts w:ascii="Times New Roman" w:hAnsi="Times New Roman" w:cs="Times New Roman"/>
          <w:color w:val="212529"/>
          <w:sz w:val="24"/>
          <w:szCs w:val="24"/>
          <w:shd w:val="clear" w:color="auto" w:fill="FFFFFF"/>
          <w:lang w:val="kk-KZ"/>
        </w:rPr>
        <w:softHyphen/>
        <w:t>не ті</w:t>
      </w:r>
      <w:r w:rsidRPr="00E67E7C">
        <w:rPr>
          <w:rFonts w:ascii="Times New Roman" w:hAnsi="Times New Roman" w:cs="Times New Roman"/>
          <w:color w:val="212529"/>
          <w:sz w:val="24"/>
          <w:szCs w:val="24"/>
          <w:shd w:val="clear" w:color="auto" w:fill="FFFFFF"/>
          <w:lang w:val="kk-KZ"/>
        </w:rPr>
        <w:softHyphen/>
        <w:t>ке</w:t>
      </w:r>
      <w:r w:rsidRPr="00E67E7C">
        <w:rPr>
          <w:rFonts w:ascii="Times New Roman" w:hAnsi="Times New Roman" w:cs="Times New Roman"/>
          <w:color w:val="212529"/>
          <w:sz w:val="24"/>
          <w:szCs w:val="24"/>
          <w:shd w:val="clear" w:color="auto" w:fill="FFFFFF"/>
          <w:lang w:val="kk-KZ"/>
        </w:rPr>
        <w:softHyphen/>
        <w:t>лей бас</w:t>
      </w:r>
      <w:r w:rsidRPr="00E67E7C">
        <w:rPr>
          <w:rFonts w:ascii="Times New Roman" w:hAnsi="Times New Roman" w:cs="Times New Roman"/>
          <w:color w:val="212529"/>
          <w:sz w:val="24"/>
          <w:szCs w:val="24"/>
          <w:shd w:val="clear" w:color="auto" w:fill="FFFFFF"/>
          <w:lang w:val="kk-KZ"/>
        </w:rPr>
        <w:softHyphen/>
        <w:t>қа</w:t>
      </w:r>
      <w:r w:rsidRPr="00E67E7C">
        <w:rPr>
          <w:rFonts w:ascii="Times New Roman" w:hAnsi="Times New Roman" w:cs="Times New Roman"/>
          <w:color w:val="212529"/>
          <w:sz w:val="24"/>
          <w:szCs w:val="24"/>
          <w:shd w:val="clear" w:color="auto" w:fill="FFFFFF"/>
          <w:lang w:val="kk-KZ"/>
        </w:rPr>
        <w:softHyphen/>
        <w:t>ру</w:t>
      </w:r>
      <w:r w:rsidRPr="00E67E7C">
        <w:rPr>
          <w:rFonts w:ascii="Times New Roman" w:hAnsi="Times New Roman" w:cs="Times New Roman"/>
          <w:color w:val="212529"/>
          <w:sz w:val="24"/>
          <w:szCs w:val="24"/>
          <w:shd w:val="clear" w:color="auto" w:fill="FFFFFF"/>
          <w:lang w:val="kk-KZ"/>
        </w:rPr>
        <w:softHyphen/>
        <w:t>шы</w:t>
      </w:r>
      <w:r w:rsidRPr="00E67E7C">
        <w:rPr>
          <w:rFonts w:ascii="Times New Roman" w:hAnsi="Times New Roman" w:cs="Times New Roman"/>
          <w:color w:val="212529"/>
          <w:sz w:val="24"/>
          <w:szCs w:val="24"/>
          <w:shd w:val="clear" w:color="auto" w:fill="FFFFFF"/>
          <w:lang w:val="kk-KZ"/>
        </w:rPr>
        <w:softHyphen/>
        <w:t>лық ше</w:t>
      </w:r>
      <w:r w:rsidRPr="00E67E7C">
        <w:rPr>
          <w:rFonts w:ascii="Times New Roman" w:hAnsi="Times New Roman" w:cs="Times New Roman"/>
          <w:color w:val="212529"/>
          <w:sz w:val="24"/>
          <w:szCs w:val="24"/>
          <w:shd w:val="clear" w:color="auto" w:fill="FFFFFF"/>
          <w:lang w:val="kk-KZ"/>
        </w:rPr>
        <w:softHyphen/>
        <w:t>шім</w:t>
      </w:r>
      <w:r w:rsidRPr="00E67E7C">
        <w:rPr>
          <w:rFonts w:ascii="Times New Roman" w:hAnsi="Times New Roman" w:cs="Times New Roman"/>
          <w:color w:val="212529"/>
          <w:sz w:val="24"/>
          <w:szCs w:val="24"/>
          <w:shd w:val="clear" w:color="auto" w:fill="FFFFFF"/>
          <w:lang w:val="kk-KZ"/>
        </w:rPr>
        <w:softHyphen/>
        <w:t>ге ық</w:t>
      </w:r>
      <w:r w:rsidRPr="00E67E7C">
        <w:rPr>
          <w:rFonts w:ascii="Times New Roman" w:hAnsi="Times New Roman" w:cs="Times New Roman"/>
          <w:color w:val="212529"/>
          <w:sz w:val="24"/>
          <w:szCs w:val="24"/>
          <w:shd w:val="clear" w:color="auto" w:fill="FFFFFF"/>
          <w:lang w:val="kk-KZ"/>
        </w:rPr>
        <w:softHyphen/>
        <w:t>пал ете</w:t>
      </w:r>
      <w:r w:rsidRPr="00E67E7C">
        <w:rPr>
          <w:rFonts w:ascii="Times New Roman" w:hAnsi="Times New Roman" w:cs="Times New Roman"/>
          <w:color w:val="212529"/>
          <w:sz w:val="24"/>
          <w:szCs w:val="24"/>
          <w:shd w:val="clear" w:color="auto" w:fill="FFFFFF"/>
          <w:lang w:val="kk-KZ"/>
        </w:rPr>
        <w:softHyphen/>
        <w:t>ді. Ең жо</w:t>
      </w:r>
      <w:r w:rsidRPr="00E67E7C">
        <w:rPr>
          <w:rFonts w:ascii="Times New Roman" w:hAnsi="Times New Roman" w:cs="Times New Roman"/>
          <w:color w:val="212529"/>
          <w:sz w:val="24"/>
          <w:szCs w:val="24"/>
          <w:shd w:val="clear" w:color="auto" w:fill="FFFFFF"/>
          <w:lang w:val="kk-KZ"/>
        </w:rPr>
        <w:softHyphen/>
        <w:t>ға</w:t>
      </w:r>
      <w:r w:rsidRPr="00E67E7C">
        <w:rPr>
          <w:rFonts w:ascii="Times New Roman" w:hAnsi="Times New Roman" w:cs="Times New Roman"/>
          <w:color w:val="212529"/>
          <w:sz w:val="24"/>
          <w:szCs w:val="24"/>
          <w:shd w:val="clear" w:color="auto" w:fill="FFFFFF"/>
          <w:lang w:val="kk-KZ"/>
        </w:rPr>
        <w:softHyphen/>
        <w:t>ры та</w:t>
      </w:r>
      <w:r w:rsidRPr="00E67E7C">
        <w:rPr>
          <w:rFonts w:ascii="Times New Roman" w:hAnsi="Times New Roman" w:cs="Times New Roman"/>
          <w:color w:val="212529"/>
          <w:sz w:val="24"/>
          <w:szCs w:val="24"/>
          <w:shd w:val="clear" w:color="auto" w:fill="FFFFFF"/>
          <w:lang w:val="kk-KZ"/>
        </w:rPr>
        <w:softHyphen/>
        <w:t>быс тауып, на</w:t>
      </w:r>
      <w:r w:rsidRPr="00E67E7C">
        <w:rPr>
          <w:rFonts w:ascii="Times New Roman" w:hAnsi="Times New Roman" w:cs="Times New Roman"/>
          <w:color w:val="212529"/>
          <w:sz w:val="24"/>
          <w:szCs w:val="24"/>
          <w:shd w:val="clear" w:color="auto" w:fill="FFFFFF"/>
          <w:lang w:val="kk-KZ"/>
        </w:rPr>
        <w:softHyphen/>
        <w:t>рық</w:t>
      </w:r>
      <w:r w:rsidRPr="00E67E7C">
        <w:rPr>
          <w:rFonts w:ascii="Times New Roman" w:hAnsi="Times New Roman" w:cs="Times New Roman"/>
          <w:color w:val="212529"/>
          <w:sz w:val="24"/>
          <w:szCs w:val="24"/>
          <w:shd w:val="clear" w:color="auto" w:fill="FFFFFF"/>
          <w:lang w:val="kk-KZ"/>
        </w:rPr>
        <w:softHyphen/>
        <w:t>та ал</w:t>
      </w:r>
      <w:r w:rsidRPr="00E67E7C">
        <w:rPr>
          <w:rFonts w:ascii="Times New Roman" w:hAnsi="Times New Roman" w:cs="Times New Roman"/>
          <w:color w:val="212529"/>
          <w:sz w:val="24"/>
          <w:szCs w:val="24"/>
          <w:shd w:val="clear" w:color="auto" w:fill="FFFFFF"/>
          <w:lang w:val="kk-KZ"/>
        </w:rPr>
        <w:softHyphen/>
        <w:t>дың</w:t>
      </w:r>
      <w:r w:rsidRPr="00E67E7C">
        <w:rPr>
          <w:rFonts w:ascii="Times New Roman" w:hAnsi="Times New Roman" w:cs="Times New Roman"/>
          <w:color w:val="212529"/>
          <w:sz w:val="24"/>
          <w:szCs w:val="24"/>
          <w:shd w:val="clear" w:color="auto" w:fill="FFFFFF"/>
          <w:lang w:val="kk-KZ"/>
        </w:rPr>
        <w:softHyphen/>
        <w:t>ғы орын</w:t>
      </w:r>
      <w:r w:rsidRPr="00E67E7C">
        <w:rPr>
          <w:rFonts w:ascii="Times New Roman" w:hAnsi="Times New Roman" w:cs="Times New Roman"/>
          <w:color w:val="212529"/>
          <w:sz w:val="24"/>
          <w:szCs w:val="24"/>
          <w:shd w:val="clear" w:color="auto" w:fill="FFFFFF"/>
          <w:lang w:val="kk-KZ"/>
        </w:rPr>
        <w:softHyphen/>
        <w:t>ға ие бо</w:t>
      </w:r>
      <w:r w:rsidRPr="00E67E7C">
        <w:rPr>
          <w:rFonts w:ascii="Times New Roman" w:hAnsi="Times New Roman" w:cs="Times New Roman"/>
          <w:color w:val="212529"/>
          <w:sz w:val="24"/>
          <w:szCs w:val="24"/>
          <w:shd w:val="clear" w:color="auto" w:fill="FFFFFF"/>
          <w:lang w:val="kk-KZ"/>
        </w:rPr>
        <w:softHyphen/>
        <w:t>лу</w:t>
      </w:r>
      <w:r w:rsidRPr="00E67E7C">
        <w:rPr>
          <w:rFonts w:ascii="Times New Roman" w:hAnsi="Times New Roman" w:cs="Times New Roman"/>
          <w:color w:val="212529"/>
          <w:sz w:val="24"/>
          <w:szCs w:val="24"/>
          <w:shd w:val="clear" w:color="auto" w:fill="FFFFFF"/>
          <w:lang w:val="kk-KZ"/>
        </w:rPr>
        <w:softHyphen/>
        <w:t>ға тал</w:t>
      </w:r>
      <w:r w:rsidRPr="00E67E7C">
        <w:rPr>
          <w:rFonts w:ascii="Times New Roman" w:hAnsi="Times New Roman" w:cs="Times New Roman"/>
          <w:color w:val="212529"/>
          <w:sz w:val="24"/>
          <w:szCs w:val="24"/>
          <w:shd w:val="clear" w:color="auto" w:fill="FFFFFF"/>
          <w:lang w:val="kk-KZ"/>
        </w:rPr>
        <w:softHyphen/>
        <w:t>пы</w:t>
      </w:r>
      <w:r w:rsidRPr="00E67E7C">
        <w:rPr>
          <w:rFonts w:ascii="Times New Roman" w:hAnsi="Times New Roman" w:cs="Times New Roman"/>
          <w:color w:val="212529"/>
          <w:sz w:val="24"/>
          <w:szCs w:val="24"/>
          <w:shd w:val="clear" w:color="auto" w:fill="FFFFFF"/>
          <w:lang w:val="kk-KZ"/>
        </w:rPr>
        <w:softHyphen/>
        <w:t>на</w:t>
      </w:r>
      <w:r w:rsidRPr="00E67E7C">
        <w:rPr>
          <w:rFonts w:ascii="Times New Roman" w:hAnsi="Times New Roman" w:cs="Times New Roman"/>
          <w:color w:val="212529"/>
          <w:sz w:val="24"/>
          <w:szCs w:val="24"/>
          <w:shd w:val="clear" w:color="auto" w:fill="FFFFFF"/>
          <w:lang w:val="kk-KZ"/>
        </w:rPr>
        <w:softHyphen/>
        <w:t>тын ұйым</w:t>
      </w:r>
      <w:r w:rsidRPr="00E67E7C">
        <w:rPr>
          <w:rFonts w:ascii="Times New Roman" w:hAnsi="Times New Roman" w:cs="Times New Roman"/>
          <w:color w:val="212529"/>
          <w:sz w:val="24"/>
          <w:szCs w:val="24"/>
          <w:shd w:val="clear" w:color="auto" w:fill="FFFFFF"/>
          <w:lang w:val="kk-KZ"/>
        </w:rPr>
        <w:softHyphen/>
        <w:t>дар тәуе</w:t>
      </w:r>
      <w:r w:rsidRPr="00E67E7C">
        <w:rPr>
          <w:rFonts w:ascii="Times New Roman" w:hAnsi="Times New Roman" w:cs="Times New Roman"/>
          <w:color w:val="212529"/>
          <w:sz w:val="24"/>
          <w:szCs w:val="24"/>
          <w:shd w:val="clear" w:color="auto" w:fill="FFFFFF"/>
          <w:lang w:val="kk-KZ"/>
        </w:rPr>
        <w:softHyphen/>
        <w:t>кел</w:t>
      </w:r>
      <w:r w:rsidRPr="00E67E7C">
        <w:rPr>
          <w:rFonts w:ascii="Times New Roman" w:hAnsi="Times New Roman" w:cs="Times New Roman"/>
          <w:color w:val="212529"/>
          <w:sz w:val="24"/>
          <w:szCs w:val="24"/>
          <w:shd w:val="clear" w:color="auto" w:fill="FFFFFF"/>
          <w:lang w:val="kk-KZ"/>
        </w:rPr>
        <w:softHyphen/>
        <w:t>ді бас</w:t>
      </w:r>
      <w:r w:rsidRPr="00E67E7C">
        <w:rPr>
          <w:rFonts w:ascii="Times New Roman" w:hAnsi="Times New Roman" w:cs="Times New Roman"/>
          <w:color w:val="212529"/>
          <w:sz w:val="24"/>
          <w:szCs w:val="24"/>
          <w:shd w:val="clear" w:color="auto" w:fill="FFFFFF"/>
          <w:lang w:val="kk-KZ"/>
        </w:rPr>
        <w:softHyphen/>
        <w:t>қа</w:t>
      </w:r>
      <w:r w:rsidRPr="00E67E7C">
        <w:rPr>
          <w:rFonts w:ascii="Times New Roman" w:hAnsi="Times New Roman" w:cs="Times New Roman"/>
          <w:color w:val="212529"/>
          <w:sz w:val="24"/>
          <w:szCs w:val="24"/>
          <w:shd w:val="clear" w:color="auto" w:fill="FFFFFF"/>
          <w:lang w:val="kk-KZ"/>
        </w:rPr>
        <w:softHyphen/>
        <w:t>ру</w:t>
      </w:r>
      <w:r w:rsidRPr="00E67E7C">
        <w:rPr>
          <w:rFonts w:ascii="Times New Roman" w:hAnsi="Times New Roman" w:cs="Times New Roman"/>
          <w:color w:val="212529"/>
          <w:sz w:val="24"/>
          <w:szCs w:val="24"/>
          <w:shd w:val="clear" w:color="auto" w:fill="FFFFFF"/>
          <w:lang w:val="kk-KZ"/>
        </w:rPr>
        <w:softHyphen/>
        <w:t>дың жа</w:t>
      </w:r>
      <w:r w:rsidRPr="00E67E7C">
        <w:rPr>
          <w:rFonts w:ascii="Times New Roman" w:hAnsi="Times New Roman" w:cs="Times New Roman"/>
          <w:color w:val="212529"/>
          <w:sz w:val="24"/>
          <w:szCs w:val="24"/>
          <w:shd w:val="clear" w:color="auto" w:fill="FFFFFF"/>
          <w:lang w:val="kk-KZ"/>
        </w:rPr>
        <w:softHyphen/>
        <w:t>ңа жол</w:t>
      </w:r>
      <w:r w:rsidRPr="00E67E7C">
        <w:rPr>
          <w:rFonts w:ascii="Times New Roman" w:hAnsi="Times New Roman" w:cs="Times New Roman"/>
          <w:color w:val="212529"/>
          <w:sz w:val="24"/>
          <w:szCs w:val="24"/>
          <w:shd w:val="clear" w:color="auto" w:fill="FFFFFF"/>
          <w:lang w:val="kk-KZ"/>
        </w:rPr>
        <w:softHyphen/>
        <w:t>да</w:t>
      </w:r>
      <w:r w:rsidRPr="00E67E7C">
        <w:rPr>
          <w:rFonts w:ascii="Times New Roman" w:hAnsi="Times New Roman" w:cs="Times New Roman"/>
          <w:color w:val="212529"/>
          <w:sz w:val="24"/>
          <w:szCs w:val="24"/>
          <w:shd w:val="clear" w:color="auto" w:fill="FFFFFF"/>
          <w:lang w:val="kk-KZ"/>
        </w:rPr>
        <w:softHyphen/>
        <w:t>ры мен көз</w:t>
      </w:r>
      <w:r w:rsidRPr="00E67E7C">
        <w:rPr>
          <w:rFonts w:ascii="Times New Roman" w:hAnsi="Times New Roman" w:cs="Times New Roman"/>
          <w:color w:val="212529"/>
          <w:sz w:val="24"/>
          <w:szCs w:val="24"/>
          <w:shd w:val="clear" w:color="auto" w:fill="FFFFFF"/>
          <w:lang w:val="kk-KZ"/>
        </w:rPr>
        <w:softHyphen/>
        <w:t>қа</w:t>
      </w:r>
      <w:r w:rsidRPr="00E67E7C">
        <w:rPr>
          <w:rFonts w:ascii="Times New Roman" w:hAnsi="Times New Roman" w:cs="Times New Roman"/>
          <w:color w:val="212529"/>
          <w:sz w:val="24"/>
          <w:szCs w:val="24"/>
          <w:shd w:val="clear" w:color="auto" w:fill="FFFFFF"/>
          <w:lang w:val="kk-KZ"/>
        </w:rPr>
        <w:softHyphen/>
        <w:t>рас</w:t>
      </w:r>
      <w:r w:rsidRPr="00E67E7C">
        <w:rPr>
          <w:rFonts w:ascii="Times New Roman" w:hAnsi="Times New Roman" w:cs="Times New Roman"/>
          <w:color w:val="212529"/>
          <w:sz w:val="24"/>
          <w:szCs w:val="24"/>
          <w:shd w:val="clear" w:color="auto" w:fill="FFFFFF"/>
          <w:lang w:val="kk-KZ"/>
        </w:rPr>
        <w:softHyphen/>
        <w:t>та</w:t>
      </w:r>
      <w:r w:rsidRPr="00E67E7C">
        <w:rPr>
          <w:rFonts w:ascii="Times New Roman" w:hAnsi="Times New Roman" w:cs="Times New Roman"/>
          <w:color w:val="212529"/>
          <w:sz w:val="24"/>
          <w:szCs w:val="24"/>
          <w:shd w:val="clear" w:color="auto" w:fill="FFFFFF"/>
          <w:lang w:val="kk-KZ"/>
        </w:rPr>
        <w:softHyphen/>
        <w:t>ры</w:t>
      </w:r>
      <w:r w:rsidRPr="00E67E7C">
        <w:rPr>
          <w:rFonts w:ascii="Times New Roman" w:hAnsi="Times New Roman" w:cs="Times New Roman"/>
          <w:color w:val="212529"/>
          <w:sz w:val="24"/>
          <w:szCs w:val="24"/>
          <w:shd w:val="clear" w:color="auto" w:fill="FFFFFF"/>
          <w:lang w:val="kk-KZ"/>
        </w:rPr>
        <w:softHyphen/>
        <w:t>нан, өз</w:t>
      </w:r>
      <w:r w:rsidRPr="00E67E7C">
        <w:rPr>
          <w:rFonts w:ascii="Times New Roman" w:hAnsi="Times New Roman" w:cs="Times New Roman"/>
          <w:color w:val="212529"/>
          <w:sz w:val="24"/>
          <w:szCs w:val="24"/>
          <w:shd w:val="clear" w:color="auto" w:fill="FFFFFF"/>
          <w:lang w:val="kk-KZ"/>
        </w:rPr>
        <w:softHyphen/>
        <w:t>ге</w:t>
      </w:r>
      <w:r w:rsidRPr="00E67E7C">
        <w:rPr>
          <w:rFonts w:ascii="Times New Roman" w:hAnsi="Times New Roman" w:cs="Times New Roman"/>
          <w:color w:val="212529"/>
          <w:sz w:val="24"/>
          <w:szCs w:val="24"/>
          <w:shd w:val="clear" w:color="auto" w:fill="FFFFFF"/>
          <w:lang w:val="kk-KZ"/>
        </w:rPr>
        <w:softHyphen/>
        <w:t>ріс</w:t>
      </w:r>
      <w:r w:rsidRPr="00E67E7C">
        <w:rPr>
          <w:rFonts w:ascii="Times New Roman" w:hAnsi="Times New Roman" w:cs="Times New Roman"/>
          <w:color w:val="212529"/>
          <w:sz w:val="24"/>
          <w:szCs w:val="24"/>
          <w:shd w:val="clear" w:color="auto" w:fill="FFFFFF"/>
          <w:lang w:val="kk-KZ"/>
        </w:rPr>
        <w:softHyphen/>
        <w:t>те</w:t>
      </w:r>
      <w:r w:rsidRPr="00E67E7C">
        <w:rPr>
          <w:rFonts w:ascii="Times New Roman" w:hAnsi="Times New Roman" w:cs="Times New Roman"/>
          <w:color w:val="212529"/>
          <w:sz w:val="24"/>
          <w:szCs w:val="24"/>
          <w:shd w:val="clear" w:color="auto" w:fill="FFFFFF"/>
          <w:lang w:val="kk-KZ"/>
        </w:rPr>
        <w:softHyphen/>
        <w:t>рі</w:t>
      </w:r>
      <w:r w:rsidRPr="00E67E7C">
        <w:rPr>
          <w:rFonts w:ascii="Times New Roman" w:hAnsi="Times New Roman" w:cs="Times New Roman"/>
          <w:color w:val="212529"/>
          <w:sz w:val="24"/>
          <w:szCs w:val="24"/>
          <w:shd w:val="clear" w:color="auto" w:fill="FFFFFF"/>
          <w:lang w:val="kk-KZ"/>
        </w:rPr>
        <w:softHyphen/>
        <w:t>нен шет</w:t>
      </w:r>
      <w:r w:rsidRPr="00E67E7C">
        <w:rPr>
          <w:rFonts w:ascii="Times New Roman" w:hAnsi="Times New Roman" w:cs="Times New Roman"/>
          <w:color w:val="212529"/>
          <w:sz w:val="24"/>
          <w:szCs w:val="24"/>
          <w:shd w:val="clear" w:color="auto" w:fill="FFFFFF"/>
          <w:lang w:val="kk-KZ"/>
        </w:rPr>
        <w:softHyphen/>
        <w:t>те қал</w:t>
      </w:r>
      <w:r w:rsidRPr="00E67E7C">
        <w:rPr>
          <w:rFonts w:ascii="Times New Roman" w:hAnsi="Times New Roman" w:cs="Times New Roman"/>
          <w:color w:val="212529"/>
          <w:sz w:val="24"/>
          <w:szCs w:val="24"/>
          <w:shd w:val="clear" w:color="auto" w:fill="FFFFFF"/>
          <w:lang w:val="kk-KZ"/>
        </w:rPr>
        <w:softHyphen/>
        <w:t>майды. Нә</w:t>
      </w:r>
      <w:r w:rsidRPr="00E67E7C">
        <w:rPr>
          <w:rFonts w:ascii="Times New Roman" w:hAnsi="Times New Roman" w:cs="Times New Roman"/>
          <w:color w:val="212529"/>
          <w:sz w:val="24"/>
          <w:szCs w:val="24"/>
          <w:shd w:val="clear" w:color="auto" w:fill="FFFFFF"/>
          <w:lang w:val="kk-KZ"/>
        </w:rPr>
        <w:softHyphen/>
        <w:t>ти</w:t>
      </w:r>
      <w:r w:rsidRPr="00E67E7C">
        <w:rPr>
          <w:rFonts w:ascii="Times New Roman" w:hAnsi="Times New Roman" w:cs="Times New Roman"/>
          <w:color w:val="212529"/>
          <w:sz w:val="24"/>
          <w:szCs w:val="24"/>
          <w:shd w:val="clear" w:color="auto" w:fill="FFFFFF"/>
          <w:lang w:val="kk-KZ"/>
        </w:rPr>
        <w:softHyphen/>
        <w:t>же</w:t>
      </w:r>
      <w:r w:rsidRPr="00E67E7C">
        <w:rPr>
          <w:rFonts w:ascii="Times New Roman" w:hAnsi="Times New Roman" w:cs="Times New Roman"/>
          <w:color w:val="212529"/>
          <w:sz w:val="24"/>
          <w:szCs w:val="24"/>
          <w:shd w:val="clear" w:color="auto" w:fill="FFFFFF"/>
          <w:lang w:val="kk-KZ"/>
        </w:rPr>
        <w:softHyphen/>
        <w:t>сін</w:t>
      </w:r>
      <w:r w:rsidRPr="00E67E7C">
        <w:rPr>
          <w:rFonts w:ascii="Times New Roman" w:hAnsi="Times New Roman" w:cs="Times New Roman"/>
          <w:color w:val="212529"/>
          <w:sz w:val="24"/>
          <w:szCs w:val="24"/>
          <w:shd w:val="clear" w:color="auto" w:fill="FFFFFF"/>
          <w:lang w:val="kk-KZ"/>
        </w:rPr>
        <w:softHyphen/>
        <w:t xml:space="preserve"> де, ұйым мақ</w:t>
      </w:r>
      <w:r w:rsidRPr="00E67E7C">
        <w:rPr>
          <w:rFonts w:ascii="Times New Roman" w:hAnsi="Times New Roman" w:cs="Times New Roman"/>
          <w:color w:val="212529"/>
          <w:sz w:val="24"/>
          <w:szCs w:val="24"/>
          <w:shd w:val="clear" w:color="auto" w:fill="FFFFFF"/>
          <w:lang w:val="kk-KZ"/>
        </w:rPr>
        <w:softHyphen/>
        <w:t>са</w:t>
      </w:r>
      <w:r w:rsidRPr="00E67E7C">
        <w:rPr>
          <w:rFonts w:ascii="Times New Roman" w:hAnsi="Times New Roman" w:cs="Times New Roman"/>
          <w:color w:val="212529"/>
          <w:sz w:val="24"/>
          <w:szCs w:val="24"/>
          <w:shd w:val="clear" w:color="auto" w:fill="FFFFFF"/>
          <w:lang w:val="kk-KZ"/>
        </w:rPr>
        <w:softHyphen/>
        <w:t>ты</w:t>
      </w:r>
      <w:r w:rsidRPr="00E67E7C">
        <w:rPr>
          <w:rFonts w:ascii="Times New Roman" w:hAnsi="Times New Roman" w:cs="Times New Roman"/>
          <w:color w:val="212529"/>
          <w:sz w:val="24"/>
          <w:szCs w:val="24"/>
          <w:shd w:val="clear" w:color="auto" w:fill="FFFFFF"/>
          <w:lang w:val="kk-KZ"/>
        </w:rPr>
        <w:softHyphen/>
        <w:t>на же</w:t>
      </w:r>
      <w:r w:rsidRPr="00E67E7C">
        <w:rPr>
          <w:rFonts w:ascii="Times New Roman" w:hAnsi="Times New Roman" w:cs="Times New Roman"/>
          <w:color w:val="212529"/>
          <w:sz w:val="24"/>
          <w:szCs w:val="24"/>
          <w:shd w:val="clear" w:color="auto" w:fill="FFFFFF"/>
          <w:lang w:val="kk-KZ"/>
        </w:rPr>
        <w:softHyphen/>
        <w:t>ту</w:t>
      </w:r>
      <w:r w:rsidRPr="00E67E7C">
        <w:rPr>
          <w:rFonts w:ascii="Times New Roman" w:hAnsi="Times New Roman" w:cs="Times New Roman"/>
          <w:color w:val="212529"/>
          <w:sz w:val="24"/>
          <w:szCs w:val="24"/>
          <w:shd w:val="clear" w:color="auto" w:fill="FFFFFF"/>
          <w:lang w:val="kk-KZ"/>
        </w:rPr>
        <w:softHyphen/>
        <w:t>ге ке</w:t>
      </w:r>
      <w:r w:rsidRPr="00E67E7C">
        <w:rPr>
          <w:rFonts w:ascii="Times New Roman" w:hAnsi="Times New Roman" w:cs="Times New Roman"/>
          <w:color w:val="212529"/>
          <w:sz w:val="24"/>
          <w:szCs w:val="24"/>
          <w:shd w:val="clear" w:color="auto" w:fill="FFFFFF"/>
          <w:lang w:val="kk-KZ"/>
        </w:rPr>
        <w:softHyphen/>
        <w:t>рі әсер ете</w:t>
      </w:r>
      <w:r w:rsidRPr="00E67E7C">
        <w:rPr>
          <w:rFonts w:ascii="Times New Roman" w:hAnsi="Times New Roman" w:cs="Times New Roman"/>
          <w:color w:val="212529"/>
          <w:sz w:val="24"/>
          <w:szCs w:val="24"/>
          <w:shd w:val="clear" w:color="auto" w:fill="FFFFFF"/>
          <w:lang w:val="kk-KZ"/>
        </w:rPr>
        <w:softHyphen/>
        <w:t>тін бар</w:t>
      </w:r>
      <w:r w:rsidRPr="00E67E7C">
        <w:rPr>
          <w:rFonts w:ascii="Times New Roman" w:hAnsi="Times New Roman" w:cs="Times New Roman"/>
          <w:color w:val="212529"/>
          <w:sz w:val="24"/>
          <w:szCs w:val="24"/>
          <w:shd w:val="clear" w:color="auto" w:fill="FFFFFF"/>
          <w:lang w:val="kk-KZ"/>
        </w:rPr>
        <w:softHyphen/>
        <w:t>лық іш</w:t>
      </w:r>
      <w:r w:rsidRPr="00E67E7C">
        <w:rPr>
          <w:rFonts w:ascii="Times New Roman" w:hAnsi="Times New Roman" w:cs="Times New Roman"/>
          <w:color w:val="212529"/>
          <w:sz w:val="24"/>
          <w:szCs w:val="24"/>
          <w:shd w:val="clear" w:color="auto" w:fill="FFFFFF"/>
          <w:lang w:val="kk-KZ"/>
        </w:rPr>
        <w:softHyphen/>
        <w:t>кі жә</w:t>
      </w:r>
      <w:r w:rsidRPr="00E67E7C">
        <w:rPr>
          <w:rFonts w:ascii="Times New Roman" w:hAnsi="Times New Roman" w:cs="Times New Roman"/>
          <w:color w:val="212529"/>
          <w:sz w:val="24"/>
          <w:szCs w:val="24"/>
          <w:shd w:val="clear" w:color="auto" w:fill="FFFFFF"/>
          <w:lang w:val="kk-KZ"/>
        </w:rPr>
        <w:softHyphen/>
        <w:t>не сырт</w:t>
      </w:r>
      <w:r w:rsidRPr="00E67E7C">
        <w:rPr>
          <w:rFonts w:ascii="Times New Roman" w:hAnsi="Times New Roman" w:cs="Times New Roman"/>
          <w:color w:val="212529"/>
          <w:sz w:val="24"/>
          <w:szCs w:val="24"/>
          <w:shd w:val="clear" w:color="auto" w:fill="FFFFFF"/>
          <w:lang w:val="kk-KZ"/>
        </w:rPr>
        <w:softHyphen/>
        <w:t>қы тәуе</w:t>
      </w:r>
      <w:r w:rsidRPr="00E67E7C">
        <w:rPr>
          <w:rFonts w:ascii="Times New Roman" w:hAnsi="Times New Roman" w:cs="Times New Roman"/>
          <w:color w:val="212529"/>
          <w:sz w:val="24"/>
          <w:szCs w:val="24"/>
          <w:shd w:val="clear" w:color="auto" w:fill="FFFFFF"/>
          <w:lang w:val="kk-KZ"/>
        </w:rPr>
        <w:softHyphen/>
        <w:t>кел</w:t>
      </w:r>
      <w:r w:rsidRPr="00E67E7C">
        <w:rPr>
          <w:rFonts w:ascii="Times New Roman" w:hAnsi="Times New Roman" w:cs="Times New Roman"/>
          <w:color w:val="212529"/>
          <w:sz w:val="24"/>
          <w:szCs w:val="24"/>
          <w:shd w:val="clear" w:color="auto" w:fill="FFFFFF"/>
          <w:lang w:val="kk-KZ"/>
        </w:rPr>
        <w:softHyphen/>
        <w:t>дер</w:t>
      </w:r>
      <w:r w:rsidRPr="00E67E7C">
        <w:rPr>
          <w:rFonts w:ascii="Times New Roman" w:hAnsi="Times New Roman" w:cs="Times New Roman"/>
          <w:color w:val="212529"/>
          <w:sz w:val="24"/>
          <w:szCs w:val="24"/>
          <w:shd w:val="clear" w:color="auto" w:fill="FFFFFF"/>
          <w:lang w:val="kk-KZ"/>
        </w:rPr>
        <w:softHyphen/>
        <w:t>ді қа</w:t>
      </w:r>
      <w:r w:rsidRPr="00E67E7C">
        <w:rPr>
          <w:rFonts w:ascii="Times New Roman" w:hAnsi="Times New Roman" w:cs="Times New Roman"/>
          <w:color w:val="212529"/>
          <w:sz w:val="24"/>
          <w:szCs w:val="24"/>
          <w:shd w:val="clear" w:color="auto" w:fill="FFFFFF"/>
          <w:lang w:val="kk-KZ"/>
        </w:rPr>
        <w:softHyphen/>
        <w:t>рас</w:t>
      </w:r>
      <w:r w:rsidRPr="00E67E7C">
        <w:rPr>
          <w:rFonts w:ascii="Times New Roman" w:hAnsi="Times New Roman" w:cs="Times New Roman"/>
          <w:color w:val="212529"/>
          <w:sz w:val="24"/>
          <w:szCs w:val="24"/>
          <w:shd w:val="clear" w:color="auto" w:fill="FFFFFF"/>
          <w:lang w:val="kk-KZ"/>
        </w:rPr>
        <w:softHyphen/>
        <w:t>ты</w:t>
      </w:r>
      <w:r w:rsidRPr="00E67E7C">
        <w:rPr>
          <w:rFonts w:ascii="Times New Roman" w:hAnsi="Times New Roman" w:cs="Times New Roman"/>
          <w:color w:val="212529"/>
          <w:sz w:val="24"/>
          <w:szCs w:val="24"/>
          <w:shd w:val="clear" w:color="auto" w:fill="FFFFFF"/>
          <w:lang w:val="kk-KZ"/>
        </w:rPr>
        <w:softHyphen/>
        <w:t>рып, олар</w:t>
      </w:r>
      <w:r w:rsidRPr="00E67E7C">
        <w:rPr>
          <w:rFonts w:ascii="Times New Roman" w:hAnsi="Times New Roman" w:cs="Times New Roman"/>
          <w:color w:val="212529"/>
          <w:sz w:val="24"/>
          <w:szCs w:val="24"/>
          <w:shd w:val="clear" w:color="auto" w:fill="FFFFFF"/>
          <w:lang w:val="kk-KZ"/>
        </w:rPr>
        <w:softHyphen/>
        <w:t>ды тө</w:t>
      </w:r>
      <w:r w:rsidRPr="00E67E7C">
        <w:rPr>
          <w:rFonts w:ascii="Times New Roman" w:hAnsi="Times New Roman" w:cs="Times New Roman"/>
          <w:color w:val="212529"/>
          <w:sz w:val="24"/>
          <w:szCs w:val="24"/>
          <w:shd w:val="clear" w:color="auto" w:fill="FFFFFF"/>
          <w:lang w:val="kk-KZ"/>
        </w:rPr>
        <w:softHyphen/>
        <w:t>мен</w:t>
      </w:r>
      <w:r w:rsidRPr="00E67E7C">
        <w:rPr>
          <w:rFonts w:ascii="Times New Roman" w:hAnsi="Times New Roman" w:cs="Times New Roman"/>
          <w:color w:val="212529"/>
          <w:sz w:val="24"/>
          <w:szCs w:val="24"/>
          <w:shd w:val="clear" w:color="auto" w:fill="FFFFFF"/>
          <w:lang w:val="kk-KZ"/>
        </w:rPr>
        <w:softHyphen/>
        <w:t>де</w:t>
      </w:r>
      <w:r w:rsidRPr="00E67E7C">
        <w:rPr>
          <w:rFonts w:ascii="Times New Roman" w:hAnsi="Times New Roman" w:cs="Times New Roman"/>
          <w:color w:val="212529"/>
          <w:sz w:val="24"/>
          <w:szCs w:val="24"/>
          <w:shd w:val="clear" w:color="auto" w:fill="FFFFFF"/>
          <w:lang w:val="kk-KZ"/>
        </w:rPr>
        <w:softHyphen/>
        <w:t>ту</w:t>
      </w:r>
      <w:r w:rsidRPr="00E67E7C">
        <w:rPr>
          <w:rFonts w:ascii="Times New Roman" w:hAnsi="Times New Roman" w:cs="Times New Roman"/>
          <w:color w:val="212529"/>
          <w:sz w:val="24"/>
          <w:szCs w:val="24"/>
          <w:shd w:val="clear" w:color="auto" w:fill="FFFFFF"/>
          <w:lang w:val="kk-KZ"/>
        </w:rPr>
        <w:softHyphen/>
        <w:t>ге ты</w:t>
      </w:r>
      <w:r w:rsidRPr="00E67E7C">
        <w:rPr>
          <w:rFonts w:ascii="Times New Roman" w:hAnsi="Times New Roman" w:cs="Times New Roman"/>
          <w:color w:val="212529"/>
          <w:sz w:val="24"/>
          <w:szCs w:val="24"/>
          <w:shd w:val="clear" w:color="auto" w:fill="FFFFFF"/>
          <w:lang w:val="kk-KZ"/>
        </w:rPr>
        <w:softHyphen/>
        <w:t>ры-</w:t>
      </w:r>
      <w:r w:rsidRPr="00E67E7C">
        <w:rPr>
          <w:rFonts w:ascii="Times New Roman" w:hAnsi="Times New Roman" w:cs="Times New Roman"/>
          <w:color w:val="212529"/>
          <w:sz w:val="24"/>
          <w:szCs w:val="24"/>
          <w:shd w:val="clear" w:color="auto" w:fill="FFFFFF"/>
          <w:lang w:val="kk-KZ"/>
        </w:rPr>
        <w:softHyphen/>
        <w:t xml:space="preserve"> са</w:t>
      </w:r>
      <w:r w:rsidRPr="00E67E7C">
        <w:rPr>
          <w:rFonts w:ascii="Times New Roman" w:hAnsi="Times New Roman" w:cs="Times New Roman"/>
          <w:color w:val="212529"/>
          <w:sz w:val="24"/>
          <w:szCs w:val="24"/>
          <w:shd w:val="clear" w:color="auto" w:fill="FFFFFF"/>
          <w:lang w:val="kk-KZ"/>
        </w:rPr>
        <w:softHyphen/>
        <w:t xml:space="preserve">ды. </w:t>
      </w:r>
      <w:r w:rsidRPr="00E67E7C">
        <w:rPr>
          <w:rFonts w:ascii="Times New Roman" w:hAnsi="Times New Roman" w:cs="Times New Roman"/>
          <w:color w:val="212529"/>
          <w:sz w:val="24"/>
          <w:szCs w:val="24"/>
          <w:shd w:val="clear" w:color="auto" w:fill="FFFFFF"/>
          <w:lang w:val="kk-KZ"/>
        </w:rPr>
        <w:softHyphen/>
        <w:t>Тәуе</w:t>
      </w:r>
      <w:r w:rsidRPr="00E67E7C">
        <w:rPr>
          <w:rFonts w:ascii="Times New Roman" w:hAnsi="Times New Roman" w:cs="Times New Roman"/>
          <w:color w:val="212529"/>
          <w:sz w:val="24"/>
          <w:szCs w:val="24"/>
          <w:shd w:val="clear" w:color="auto" w:fill="FFFFFF"/>
          <w:lang w:val="kk-KZ"/>
        </w:rPr>
        <w:softHyphen/>
        <w:t>кел</w:t>
      </w:r>
      <w:r w:rsidRPr="00E67E7C">
        <w:rPr>
          <w:rFonts w:ascii="Times New Roman" w:hAnsi="Times New Roman" w:cs="Times New Roman"/>
          <w:color w:val="212529"/>
          <w:sz w:val="24"/>
          <w:szCs w:val="24"/>
          <w:shd w:val="clear" w:color="auto" w:fill="FFFFFF"/>
          <w:lang w:val="kk-KZ"/>
        </w:rPr>
        <w:softHyphen/>
        <w:t>ді тиім</w:t>
      </w:r>
      <w:r w:rsidRPr="00E67E7C">
        <w:rPr>
          <w:rFonts w:ascii="Times New Roman" w:hAnsi="Times New Roman" w:cs="Times New Roman"/>
          <w:color w:val="212529"/>
          <w:sz w:val="24"/>
          <w:szCs w:val="24"/>
          <w:shd w:val="clear" w:color="auto" w:fill="FFFFFF"/>
          <w:lang w:val="kk-KZ"/>
        </w:rPr>
        <w:softHyphen/>
        <w:t>ді бас</w:t>
      </w:r>
      <w:r w:rsidRPr="00E67E7C">
        <w:rPr>
          <w:rFonts w:ascii="Times New Roman" w:hAnsi="Times New Roman" w:cs="Times New Roman"/>
          <w:color w:val="212529"/>
          <w:sz w:val="24"/>
          <w:szCs w:val="24"/>
          <w:shd w:val="clear" w:color="auto" w:fill="FFFFFF"/>
          <w:lang w:val="kk-KZ"/>
        </w:rPr>
        <w:softHyphen/>
        <w:t>қа</w:t>
      </w:r>
      <w:r w:rsidRPr="00E67E7C">
        <w:rPr>
          <w:rFonts w:ascii="Times New Roman" w:hAnsi="Times New Roman" w:cs="Times New Roman"/>
          <w:color w:val="212529"/>
          <w:sz w:val="24"/>
          <w:szCs w:val="24"/>
          <w:shd w:val="clear" w:color="auto" w:fill="FFFFFF"/>
          <w:lang w:val="kk-KZ"/>
        </w:rPr>
        <w:softHyphen/>
        <w:t>ру ар</w:t>
      </w:r>
      <w:r w:rsidRPr="00E67E7C">
        <w:rPr>
          <w:rFonts w:ascii="Times New Roman" w:hAnsi="Times New Roman" w:cs="Times New Roman"/>
          <w:color w:val="212529"/>
          <w:sz w:val="24"/>
          <w:szCs w:val="24"/>
          <w:shd w:val="clear" w:color="auto" w:fill="FFFFFF"/>
          <w:lang w:val="kk-KZ"/>
        </w:rPr>
        <w:softHyphen/>
        <w:t>қы</w:t>
      </w:r>
      <w:r w:rsidRPr="00E67E7C">
        <w:rPr>
          <w:rFonts w:ascii="Times New Roman" w:hAnsi="Times New Roman" w:cs="Times New Roman"/>
          <w:color w:val="212529"/>
          <w:sz w:val="24"/>
          <w:szCs w:val="24"/>
          <w:shd w:val="clear" w:color="auto" w:fill="FFFFFF"/>
          <w:lang w:val="kk-KZ"/>
        </w:rPr>
        <w:softHyphen/>
        <w:t>лы ұйым</w:t>
      </w:r>
      <w:r w:rsidRPr="00E67E7C">
        <w:rPr>
          <w:rFonts w:ascii="Times New Roman" w:hAnsi="Times New Roman" w:cs="Times New Roman"/>
          <w:color w:val="212529"/>
          <w:sz w:val="24"/>
          <w:szCs w:val="24"/>
          <w:shd w:val="clear" w:color="auto" w:fill="FFFFFF"/>
          <w:lang w:val="kk-KZ"/>
        </w:rPr>
        <w:softHyphen/>
        <w:t>ның бә</w:t>
      </w:r>
      <w:r w:rsidRPr="00E67E7C">
        <w:rPr>
          <w:rFonts w:ascii="Times New Roman" w:hAnsi="Times New Roman" w:cs="Times New Roman"/>
          <w:color w:val="212529"/>
          <w:sz w:val="24"/>
          <w:szCs w:val="24"/>
          <w:shd w:val="clear" w:color="auto" w:fill="FFFFFF"/>
          <w:lang w:val="kk-KZ"/>
        </w:rPr>
        <w:softHyphen/>
        <w:t>се</w:t>
      </w:r>
      <w:r w:rsidRPr="00E67E7C">
        <w:rPr>
          <w:rFonts w:ascii="Times New Roman" w:hAnsi="Times New Roman" w:cs="Times New Roman"/>
          <w:color w:val="212529"/>
          <w:sz w:val="24"/>
          <w:szCs w:val="24"/>
          <w:shd w:val="clear" w:color="auto" w:fill="FFFFFF"/>
          <w:lang w:val="kk-KZ"/>
        </w:rPr>
        <w:softHyphen/>
        <w:t>ке</w:t>
      </w:r>
      <w:r w:rsidRPr="00E67E7C">
        <w:rPr>
          <w:rFonts w:ascii="Times New Roman" w:hAnsi="Times New Roman" w:cs="Times New Roman"/>
          <w:color w:val="212529"/>
          <w:sz w:val="24"/>
          <w:szCs w:val="24"/>
          <w:shd w:val="clear" w:color="auto" w:fill="FFFFFF"/>
          <w:lang w:val="kk-KZ"/>
        </w:rPr>
        <w:softHyphen/>
        <w:t>ге қа</w:t>
      </w:r>
      <w:r w:rsidRPr="00E67E7C">
        <w:rPr>
          <w:rFonts w:ascii="Times New Roman" w:hAnsi="Times New Roman" w:cs="Times New Roman"/>
          <w:color w:val="212529"/>
          <w:sz w:val="24"/>
          <w:szCs w:val="24"/>
          <w:shd w:val="clear" w:color="auto" w:fill="FFFFFF"/>
          <w:lang w:val="kk-KZ"/>
        </w:rPr>
        <w:softHyphen/>
        <w:t>бі</w:t>
      </w:r>
      <w:r w:rsidRPr="00E67E7C">
        <w:rPr>
          <w:rFonts w:ascii="Times New Roman" w:hAnsi="Times New Roman" w:cs="Times New Roman"/>
          <w:color w:val="212529"/>
          <w:sz w:val="24"/>
          <w:szCs w:val="24"/>
          <w:shd w:val="clear" w:color="auto" w:fill="FFFFFF"/>
          <w:lang w:val="kk-KZ"/>
        </w:rPr>
        <w:softHyphen/>
        <w:t xml:space="preserve"> лет</w:t>
      </w:r>
      <w:r w:rsidRPr="00E67E7C">
        <w:rPr>
          <w:rFonts w:ascii="Times New Roman" w:hAnsi="Times New Roman" w:cs="Times New Roman"/>
          <w:color w:val="212529"/>
          <w:sz w:val="24"/>
          <w:szCs w:val="24"/>
          <w:shd w:val="clear" w:color="auto" w:fill="FFFFFF"/>
          <w:lang w:val="kk-KZ"/>
        </w:rPr>
        <w:softHyphen/>
        <w:t>ті</w:t>
      </w:r>
      <w:r w:rsidRPr="00E67E7C">
        <w:rPr>
          <w:rFonts w:ascii="Times New Roman" w:hAnsi="Times New Roman" w:cs="Times New Roman"/>
          <w:color w:val="212529"/>
          <w:sz w:val="24"/>
          <w:szCs w:val="24"/>
          <w:shd w:val="clear" w:color="auto" w:fill="FFFFFF"/>
          <w:lang w:val="kk-KZ"/>
        </w:rPr>
        <w:softHyphen/>
        <w:t>лі</w:t>
      </w:r>
      <w:r w:rsidRPr="00E67E7C">
        <w:rPr>
          <w:rFonts w:ascii="Times New Roman" w:hAnsi="Times New Roman" w:cs="Times New Roman"/>
          <w:color w:val="212529"/>
          <w:sz w:val="24"/>
          <w:szCs w:val="24"/>
          <w:shd w:val="clear" w:color="auto" w:fill="FFFFFF"/>
          <w:lang w:val="kk-KZ"/>
        </w:rPr>
        <w:softHyphen/>
        <w:t>гін жо</w:t>
      </w:r>
      <w:r w:rsidRPr="00E67E7C">
        <w:rPr>
          <w:rFonts w:ascii="Times New Roman" w:hAnsi="Times New Roman" w:cs="Times New Roman"/>
          <w:color w:val="212529"/>
          <w:sz w:val="24"/>
          <w:szCs w:val="24"/>
          <w:shd w:val="clear" w:color="auto" w:fill="FFFFFF"/>
          <w:lang w:val="kk-KZ"/>
        </w:rPr>
        <w:softHyphen/>
        <w:t>ға</w:t>
      </w:r>
      <w:r w:rsidRPr="00E67E7C">
        <w:rPr>
          <w:rFonts w:ascii="Times New Roman" w:hAnsi="Times New Roman" w:cs="Times New Roman"/>
          <w:color w:val="212529"/>
          <w:sz w:val="24"/>
          <w:szCs w:val="24"/>
          <w:shd w:val="clear" w:color="auto" w:fill="FFFFFF"/>
          <w:lang w:val="kk-KZ"/>
        </w:rPr>
        <w:softHyphen/>
        <w:t>ры</w:t>
      </w:r>
      <w:r w:rsidRPr="00E67E7C">
        <w:rPr>
          <w:rFonts w:ascii="Times New Roman" w:hAnsi="Times New Roman" w:cs="Times New Roman"/>
          <w:color w:val="212529"/>
          <w:sz w:val="24"/>
          <w:szCs w:val="24"/>
          <w:shd w:val="clear" w:color="auto" w:fill="FFFFFF"/>
          <w:lang w:val="kk-KZ"/>
        </w:rPr>
        <w:softHyphen/>
        <w:t>ла</w:t>
      </w:r>
      <w:r w:rsidRPr="00E67E7C">
        <w:rPr>
          <w:rFonts w:ascii="Times New Roman" w:hAnsi="Times New Roman" w:cs="Times New Roman"/>
          <w:color w:val="212529"/>
          <w:sz w:val="24"/>
          <w:szCs w:val="24"/>
          <w:shd w:val="clear" w:color="auto" w:fill="FFFFFF"/>
          <w:lang w:val="kk-KZ"/>
        </w:rPr>
        <w:softHyphen/>
        <w:t>ту</w:t>
      </w:r>
      <w:r w:rsidRPr="00E67E7C">
        <w:rPr>
          <w:rFonts w:ascii="Times New Roman" w:hAnsi="Times New Roman" w:cs="Times New Roman"/>
          <w:color w:val="212529"/>
          <w:sz w:val="24"/>
          <w:szCs w:val="24"/>
          <w:shd w:val="clear" w:color="auto" w:fill="FFFFFF"/>
          <w:lang w:val="kk-KZ"/>
        </w:rPr>
        <w:softHyphen/>
        <w:t>ға бо</w:t>
      </w:r>
      <w:r w:rsidRPr="00E67E7C">
        <w:rPr>
          <w:rFonts w:ascii="Times New Roman" w:hAnsi="Times New Roman" w:cs="Times New Roman"/>
          <w:color w:val="212529"/>
          <w:sz w:val="24"/>
          <w:szCs w:val="24"/>
          <w:shd w:val="clear" w:color="auto" w:fill="FFFFFF"/>
          <w:lang w:val="kk-KZ"/>
        </w:rPr>
        <w:softHyphen/>
        <w:t>ла</w:t>
      </w:r>
      <w:r w:rsidRPr="00E67E7C">
        <w:rPr>
          <w:rFonts w:ascii="Times New Roman" w:hAnsi="Times New Roman" w:cs="Times New Roman"/>
          <w:color w:val="212529"/>
          <w:sz w:val="24"/>
          <w:szCs w:val="24"/>
          <w:shd w:val="clear" w:color="auto" w:fill="FFFFFF"/>
          <w:lang w:val="kk-KZ"/>
        </w:rPr>
        <w:softHyphen/>
        <w:t xml:space="preserve">ды. </w:t>
      </w:r>
      <w:r w:rsidRPr="00E67E7C">
        <w:rPr>
          <w:rFonts w:ascii="Times New Roman" w:hAnsi="Times New Roman" w:cs="Times New Roman"/>
          <w:color w:val="212529"/>
          <w:sz w:val="24"/>
          <w:szCs w:val="24"/>
          <w:shd w:val="clear" w:color="auto" w:fill="FFFFFF"/>
          <w:lang w:val="ru-RU"/>
        </w:rPr>
        <w:t>Тәуе</w:t>
      </w:r>
      <w:r w:rsidRPr="00E67E7C">
        <w:rPr>
          <w:rFonts w:ascii="Times New Roman" w:hAnsi="Times New Roman" w:cs="Times New Roman"/>
          <w:color w:val="212529"/>
          <w:sz w:val="24"/>
          <w:szCs w:val="24"/>
          <w:shd w:val="clear" w:color="auto" w:fill="FFFFFF"/>
          <w:lang w:val="ru-RU"/>
        </w:rPr>
        <w:softHyphen/>
        <w:t>кел</w:t>
      </w:r>
      <w:r w:rsidRPr="00E67E7C">
        <w:rPr>
          <w:rFonts w:ascii="Times New Roman" w:hAnsi="Times New Roman" w:cs="Times New Roman"/>
          <w:color w:val="212529"/>
          <w:sz w:val="24"/>
          <w:szCs w:val="24"/>
          <w:shd w:val="clear" w:color="auto" w:fill="FFFFFF"/>
          <w:lang w:val="ru-RU"/>
        </w:rPr>
        <w:softHyphen/>
        <w:t>ден бас тар</w:t>
      </w:r>
      <w:r w:rsidRPr="00E67E7C">
        <w:rPr>
          <w:rFonts w:ascii="Times New Roman" w:hAnsi="Times New Roman" w:cs="Times New Roman"/>
          <w:color w:val="212529"/>
          <w:sz w:val="24"/>
          <w:szCs w:val="24"/>
          <w:shd w:val="clear" w:color="auto" w:fill="FFFFFF"/>
          <w:lang w:val="ru-RU"/>
        </w:rPr>
        <w:softHyphen/>
        <w:t>туәр</w:t>
      </w:r>
      <w:r w:rsidRPr="00E67E7C">
        <w:rPr>
          <w:rFonts w:ascii="Times New Roman" w:hAnsi="Times New Roman" w:cs="Times New Roman"/>
          <w:color w:val="212529"/>
          <w:sz w:val="24"/>
          <w:szCs w:val="24"/>
          <w:shd w:val="clear" w:color="auto" w:fill="FFFFFF"/>
          <w:lang w:val="ru-RU"/>
        </w:rPr>
        <w:softHyphen/>
        <w:t>қа</w:t>
      </w:r>
      <w:r w:rsidRPr="00E67E7C">
        <w:rPr>
          <w:rFonts w:ascii="Times New Roman" w:hAnsi="Times New Roman" w:cs="Times New Roman"/>
          <w:color w:val="212529"/>
          <w:sz w:val="24"/>
          <w:szCs w:val="24"/>
          <w:shd w:val="clear" w:color="auto" w:fill="FFFFFF"/>
          <w:lang w:val="ru-RU"/>
        </w:rPr>
        <w:softHyphen/>
        <w:t>шантиім</w:t>
      </w:r>
      <w:r w:rsidRPr="00E67E7C">
        <w:rPr>
          <w:rFonts w:ascii="Times New Roman" w:hAnsi="Times New Roman" w:cs="Times New Roman"/>
          <w:color w:val="212529"/>
          <w:sz w:val="24"/>
          <w:szCs w:val="24"/>
          <w:shd w:val="clear" w:color="auto" w:fill="FFFFFF"/>
          <w:lang w:val="ru-RU"/>
        </w:rPr>
        <w:softHyphen/>
        <w:t>діжә</w:t>
      </w:r>
      <w:r w:rsidRPr="00E67E7C">
        <w:rPr>
          <w:rFonts w:ascii="Times New Roman" w:hAnsi="Times New Roman" w:cs="Times New Roman"/>
          <w:color w:val="212529"/>
          <w:sz w:val="24"/>
          <w:szCs w:val="24"/>
          <w:shd w:val="clear" w:color="auto" w:fill="FFFFFF"/>
          <w:lang w:val="ru-RU"/>
        </w:rPr>
        <w:softHyphen/>
        <w:t>нежал</w:t>
      </w:r>
      <w:r w:rsidRPr="00E67E7C">
        <w:rPr>
          <w:rFonts w:ascii="Times New Roman" w:hAnsi="Times New Roman" w:cs="Times New Roman"/>
          <w:color w:val="212529"/>
          <w:sz w:val="24"/>
          <w:szCs w:val="24"/>
          <w:shd w:val="clear" w:color="auto" w:fill="FFFFFF"/>
          <w:lang w:val="ru-RU"/>
        </w:rPr>
        <w:softHyphen/>
        <w:t>ғызжолбо</w:t>
      </w:r>
      <w:r w:rsidRPr="00E67E7C">
        <w:rPr>
          <w:rFonts w:ascii="Times New Roman" w:hAnsi="Times New Roman" w:cs="Times New Roman"/>
          <w:color w:val="212529"/>
          <w:sz w:val="24"/>
          <w:szCs w:val="24"/>
          <w:shd w:val="clear" w:color="auto" w:fill="FFFFFF"/>
          <w:lang w:val="ru-RU"/>
        </w:rPr>
        <w:softHyphen/>
        <w:t>лыпта</w:t>
      </w:r>
      <w:r w:rsidRPr="00E67E7C">
        <w:rPr>
          <w:rFonts w:ascii="Times New Roman" w:hAnsi="Times New Roman" w:cs="Times New Roman"/>
          <w:color w:val="212529"/>
          <w:sz w:val="24"/>
          <w:szCs w:val="24"/>
          <w:shd w:val="clear" w:color="auto" w:fill="FFFFFF"/>
          <w:lang w:val="ru-RU"/>
        </w:rPr>
        <w:softHyphen/>
        <w:t>был</w:t>
      </w:r>
      <w:r w:rsidRPr="00E67E7C">
        <w:rPr>
          <w:rFonts w:ascii="Times New Roman" w:hAnsi="Times New Roman" w:cs="Times New Roman"/>
          <w:color w:val="212529"/>
          <w:sz w:val="24"/>
          <w:szCs w:val="24"/>
          <w:shd w:val="clear" w:color="auto" w:fill="FFFFFF"/>
          <w:lang w:val="ru-RU"/>
        </w:rPr>
        <w:softHyphen/>
        <w:t>майды. Тәуе</w:t>
      </w:r>
      <w:r w:rsidRPr="00E67E7C">
        <w:rPr>
          <w:rFonts w:ascii="Times New Roman" w:hAnsi="Times New Roman" w:cs="Times New Roman"/>
          <w:color w:val="212529"/>
          <w:sz w:val="24"/>
          <w:szCs w:val="24"/>
          <w:shd w:val="clear" w:color="auto" w:fill="FFFFFF"/>
          <w:lang w:val="ru-RU"/>
        </w:rPr>
        <w:softHyphen/>
        <w:t>кел</w:t>
      </w:r>
      <w:r w:rsidRPr="00E67E7C">
        <w:rPr>
          <w:rFonts w:ascii="Times New Roman" w:hAnsi="Times New Roman" w:cs="Times New Roman"/>
          <w:color w:val="212529"/>
          <w:sz w:val="24"/>
          <w:szCs w:val="24"/>
          <w:shd w:val="clear" w:color="auto" w:fill="FFFFFF"/>
          <w:lang w:val="ru-RU"/>
        </w:rPr>
        <w:softHyphen/>
        <w:t>менүне</w:t>
      </w:r>
      <w:r w:rsidRPr="00E67E7C">
        <w:rPr>
          <w:rFonts w:ascii="Times New Roman" w:hAnsi="Times New Roman" w:cs="Times New Roman"/>
          <w:color w:val="212529"/>
          <w:sz w:val="24"/>
          <w:szCs w:val="24"/>
          <w:shd w:val="clear" w:color="auto" w:fill="FFFFFF"/>
          <w:lang w:val="ru-RU"/>
        </w:rPr>
        <w:softHyphen/>
        <w:t>міжә</w:t>
      </w:r>
      <w:r w:rsidRPr="00E67E7C">
        <w:rPr>
          <w:rFonts w:ascii="Times New Roman" w:hAnsi="Times New Roman" w:cs="Times New Roman"/>
          <w:color w:val="212529"/>
          <w:sz w:val="24"/>
          <w:szCs w:val="24"/>
          <w:shd w:val="clear" w:color="auto" w:fill="FFFFFF"/>
          <w:lang w:val="ru-RU"/>
        </w:rPr>
        <w:softHyphen/>
        <w:t>немақ</w:t>
      </w:r>
      <w:r w:rsidRPr="00E67E7C">
        <w:rPr>
          <w:rFonts w:ascii="Times New Roman" w:hAnsi="Times New Roman" w:cs="Times New Roman"/>
          <w:color w:val="212529"/>
          <w:sz w:val="24"/>
          <w:szCs w:val="24"/>
          <w:shd w:val="clear" w:color="auto" w:fill="FFFFFF"/>
          <w:lang w:val="ru-RU"/>
        </w:rPr>
        <w:softHyphen/>
        <w:t>сат</w:t>
      </w:r>
      <w:r w:rsidRPr="00E67E7C">
        <w:rPr>
          <w:rFonts w:ascii="Times New Roman" w:hAnsi="Times New Roman" w:cs="Times New Roman"/>
          <w:color w:val="212529"/>
          <w:sz w:val="24"/>
          <w:szCs w:val="24"/>
          <w:shd w:val="clear" w:color="auto" w:fill="FFFFFF"/>
          <w:lang w:val="ru-RU"/>
        </w:rPr>
        <w:softHyphen/>
        <w:t>тытүр</w:t>
      </w:r>
      <w:r w:rsidRPr="00E67E7C">
        <w:rPr>
          <w:rFonts w:ascii="Times New Roman" w:hAnsi="Times New Roman" w:cs="Times New Roman"/>
          <w:color w:val="212529"/>
          <w:sz w:val="24"/>
          <w:szCs w:val="24"/>
          <w:shd w:val="clear" w:color="auto" w:fill="FFFFFF"/>
          <w:lang w:val="ru-RU"/>
        </w:rPr>
        <w:softHyphen/>
        <w:t>дежұ</w:t>
      </w:r>
      <w:r w:rsidRPr="00E67E7C">
        <w:rPr>
          <w:rFonts w:ascii="Times New Roman" w:hAnsi="Times New Roman" w:cs="Times New Roman"/>
          <w:color w:val="212529"/>
          <w:sz w:val="24"/>
          <w:szCs w:val="24"/>
          <w:shd w:val="clear" w:color="auto" w:fill="FFFFFF"/>
          <w:lang w:val="ru-RU"/>
        </w:rPr>
        <w:softHyphen/>
        <w:t>мысіс</w:t>
      </w:r>
      <w:r w:rsidRPr="00E67E7C">
        <w:rPr>
          <w:rFonts w:ascii="Times New Roman" w:hAnsi="Times New Roman" w:cs="Times New Roman"/>
          <w:color w:val="212529"/>
          <w:sz w:val="24"/>
          <w:szCs w:val="24"/>
          <w:shd w:val="clear" w:color="auto" w:fill="FFFFFF"/>
          <w:lang w:val="ru-RU"/>
        </w:rPr>
        <w:softHyphen/>
        <w:t>теуке</w:t>
      </w:r>
      <w:r w:rsidRPr="00E67E7C">
        <w:rPr>
          <w:rFonts w:ascii="Times New Roman" w:hAnsi="Times New Roman" w:cs="Times New Roman"/>
          <w:color w:val="212529"/>
          <w:sz w:val="24"/>
          <w:szCs w:val="24"/>
          <w:shd w:val="clear" w:color="auto" w:fill="FFFFFF"/>
          <w:lang w:val="ru-RU"/>
        </w:rPr>
        <w:softHyphen/>
        <w:t xml:space="preserve">рек. </w:t>
      </w:r>
      <w:r w:rsidRPr="00E67E7C">
        <w:rPr>
          <w:rFonts w:ascii="Times New Roman" w:hAnsi="Times New Roman" w:cs="Times New Roman"/>
          <w:color w:val="212529"/>
          <w:sz w:val="24"/>
          <w:szCs w:val="24"/>
          <w:shd w:val="clear" w:color="auto" w:fill="FFFFFF"/>
          <w:lang w:val="ru-RU"/>
        </w:rPr>
        <w:softHyphen/>
        <w:t>Тәуе</w:t>
      </w:r>
      <w:r w:rsidRPr="00E67E7C">
        <w:rPr>
          <w:rFonts w:ascii="Times New Roman" w:hAnsi="Times New Roman" w:cs="Times New Roman"/>
          <w:color w:val="212529"/>
          <w:sz w:val="24"/>
          <w:szCs w:val="24"/>
          <w:shd w:val="clear" w:color="auto" w:fill="FFFFFF"/>
          <w:lang w:val="ru-RU"/>
        </w:rPr>
        <w:softHyphen/>
        <w:t>кел</w:t>
      </w:r>
      <w:r w:rsidRPr="00E67E7C">
        <w:rPr>
          <w:rFonts w:ascii="Times New Roman" w:hAnsi="Times New Roman" w:cs="Times New Roman"/>
          <w:color w:val="212529"/>
          <w:sz w:val="24"/>
          <w:szCs w:val="24"/>
          <w:shd w:val="clear" w:color="auto" w:fill="FFFFFF"/>
          <w:lang w:val="ru-RU"/>
        </w:rPr>
        <w:softHyphen/>
        <w:t>дібас</w:t>
      </w:r>
      <w:r w:rsidRPr="00E67E7C">
        <w:rPr>
          <w:rFonts w:ascii="Times New Roman" w:hAnsi="Times New Roman" w:cs="Times New Roman"/>
          <w:color w:val="212529"/>
          <w:sz w:val="24"/>
          <w:szCs w:val="24"/>
          <w:shd w:val="clear" w:color="auto" w:fill="FFFFFF"/>
          <w:lang w:val="ru-RU"/>
        </w:rPr>
        <w:softHyphen/>
        <w:t>қа</w:t>
      </w:r>
      <w:r w:rsidRPr="00E67E7C">
        <w:rPr>
          <w:rFonts w:ascii="Times New Roman" w:hAnsi="Times New Roman" w:cs="Times New Roman"/>
          <w:color w:val="212529"/>
          <w:sz w:val="24"/>
          <w:szCs w:val="24"/>
          <w:shd w:val="clear" w:color="auto" w:fill="FFFFFF"/>
          <w:lang w:val="ru-RU"/>
        </w:rPr>
        <w:softHyphen/>
        <w:t>руүде</w:t>
      </w:r>
      <w:r w:rsidRPr="00E67E7C">
        <w:rPr>
          <w:rFonts w:ascii="Times New Roman" w:hAnsi="Times New Roman" w:cs="Times New Roman"/>
          <w:color w:val="212529"/>
          <w:sz w:val="24"/>
          <w:szCs w:val="24"/>
          <w:shd w:val="clear" w:color="auto" w:fill="FFFFFF"/>
          <w:lang w:val="ru-RU"/>
        </w:rPr>
        <w:softHyphen/>
        <w:t>рі</w:t>
      </w:r>
      <w:r w:rsidRPr="00E67E7C">
        <w:rPr>
          <w:rFonts w:ascii="Times New Roman" w:hAnsi="Times New Roman" w:cs="Times New Roman"/>
          <w:color w:val="212529"/>
          <w:sz w:val="24"/>
          <w:szCs w:val="24"/>
          <w:shd w:val="clear" w:color="auto" w:fill="FFFFFF"/>
          <w:lang w:val="ru-RU"/>
        </w:rPr>
        <w:softHyphen/>
        <w:t>сіұйым</w:t>
      </w:r>
      <w:r w:rsidRPr="00E67E7C">
        <w:rPr>
          <w:rFonts w:ascii="Times New Roman" w:hAnsi="Times New Roman" w:cs="Times New Roman"/>
          <w:color w:val="212529"/>
          <w:sz w:val="24"/>
          <w:szCs w:val="24"/>
          <w:shd w:val="clear" w:color="auto" w:fill="FFFFFF"/>
          <w:lang w:val="ru-RU"/>
        </w:rPr>
        <w:softHyphen/>
        <w:t>ныңқа</w:t>
      </w:r>
      <w:r w:rsidRPr="00E67E7C">
        <w:rPr>
          <w:rFonts w:ascii="Times New Roman" w:hAnsi="Times New Roman" w:cs="Times New Roman"/>
          <w:color w:val="212529"/>
          <w:sz w:val="24"/>
          <w:szCs w:val="24"/>
          <w:shd w:val="clear" w:color="auto" w:fill="FFFFFF"/>
          <w:lang w:val="ru-RU"/>
        </w:rPr>
        <w:softHyphen/>
        <w:t>жет</w:t>
      </w:r>
      <w:r w:rsidRPr="00E67E7C">
        <w:rPr>
          <w:rFonts w:ascii="Times New Roman" w:hAnsi="Times New Roman" w:cs="Times New Roman"/>
          <w:color w:val="212529"/>
          <w:sz w:val="24"/>
          <w:szCs w:val="24"/>
          <w:shd w:val="clear" w:color="auto" w:fill="FFFFFF"/>
          <w:lang w:val="ru-RU"/>
        </w:rPr>
        <w:softHyphen/>
        <w:t>тішарт</w:t>
      </w:r>
      <w:r w:rsidRPr="00E67E7C">
        <w:rPr>
          <w:rFonts w:ascii="Times New Roman" w:hAnsi="Times New Roman" w:cs="Times New Roman"/>
          <w:color w:val="212529"/>
          <w:sz w:val="24"/>
          <w:szCs w:val="24"/>
          <w:shd w:val="clear" w:color="auto" w:fill="FFFFFF"/>
          <w:lang w:val="ru-RU"/>
        </w:rPr>
        <w:softHyphen/>
        <w:t>та</w:t>
      </w:r>
      <w:r w:rsidRPr="00E67E7C">
        <w:rPr>
          <w:rFonts w:ascii="Times New Roman" w:hAnsi="Times New Roman" w:cs="Times New Roman"/>
          <w:color w:val="212529"/>
          <w:sz w:val="24"/>
          <w:szCs w:val="24"/>
          <w:shd w:val="clear" w:color="auto" w:fill="FFFFFF"/>
          <w:lang w:val="ru-RU"/>
        </w:rPr>
        <w:softHyphen/>
        <w:t>рынқа</w:t>
      </w:r>
      <w:r w:rsidRPr="00E67E7C">
        <w:rPr>
          <w:rFonts w:ascii="Times New Roman" w:hAnsi="Times New Roman" w:cs="Times New Roman"/>
          <w:color w:val="212529"/>
          <w:sz w:val="24"/>
          <w:szCs w:val="24"/>
          <w:shd w:val="clear" w:color="auto" w:fill="FFFFFF"/>
          <w:lang w:val="ru-RU"/>
        </w:rPr>
        <w:softHyphen/>
        <w:t>лып</w:t>
      </w:r>
      <w:r w:rsidRPr="00E67E7C">
        <w:rPr>
          <w:rFonts w:ascii="Times New Roman" w:hAnsi="Times New Roman" w:cs="Times New Roman"/>
          <w:color w:val="212529"/>
          <w:sz w:val="24"/>
          <w:szCs w:val="24"/>
          <w:shd w:val="clear" w:color="auto" w:fill="FFFFFF"/>
          <w:lang w:val="ru-RU"/>
        </w:rPr>
        <w:softHyphen/>
        <w:t>тас</w:t>
      </w:r>
      <w:r w:rsidRPr="00E67E7C">
        <w:rPr>
          <w:rFonts w:ascii="Times New Roman" w:hAnsi="Times New Roman" w:cs="Times New Roman"/>
          <w:color w:val="212529"/>
          <w:sz w:val="24"/>
          <w:szCs w:val="24"/>
          <w:shd w:val="clear" w:color="auto" w:fill="FFFFFF"/>
          <w:lang w:val="ru-RU"/>
        </w:rPr>
        <w:softHyphen/>
        <w:t>ты</w:t>
      </w:r>
      <w:r w:rsidRPr="00E67E7C">
        <w:rPr>
          <w:rFonts w:ascii="Times New Roman" w:hAnsi="Times New Roman" w:cs="Times New Roman"/>
          <w:color w:val="212529"/>
          <w:sz w:val="24"/>
          <w:szCs w:val="24"/>
          <w:shd w:val="clear" w:color="auto" w:fill="FFFFFF"/>
          <w:lang w:val="ru-RU"/>
        </w:rPr>
        <w:softHyphen/>
        <w:t>ру</w:t>
      </w:r>
      <w:r w:rsidRPr="00E67E7C">
        <w:rPr>
          <w:rFonts w:ascii="Times New Roman" w:hAnsi="Times New Roman" w:cs="Times New Roman"/>
          <w:color w:val="212529"/>
          <w:sz w:val="24"/>
          <w:szCs w:val="24"/>
          <w:shd w:val="clear" w:color="auto" w:fill="FFFFFF"/>
          <w:lang w:val="ru-RU"/>
        </w:rPr>
        <w:softHyphen/>
        <w:t>ғаба</w:t>
      </w:r>
      <w:r w:rsidRPr="00E67E7C">
        <w:rPr>
          <w:rFonts w:ascii="Times New Roman" w:hAnsi="Times New Roman" w:cs="Times New Roman"/>
          <w:color w:val="212529"/>
          <w:sz w:val="24"/>
          <w:szCs w:val="24"/>
          <w:shd w:val="clear" w:color="auto" w:fill="FFFFFF"/>
          <w:lang w:val="ru-RU"/>
        </w:rPr>
        <w:softHyphen/>
        <w:t>ғыт</w:t>
      </w:r>
      <w:r w:rsidRPr="00E67E7C">
        <w:rPr>
          <w:rFonts w:ascii="Times New Roman" w:hAnsi="Times New Roman" w:cs="Times New Roman"/>
          <w:color w:val="212529"/>
          <w:sz w:val="24"/>
          <w:szCs w:val="24"/>
          <w:shd w:val="clear" w:color="auto" w:fill="FFFFFF"/>
          <w:lang w:val="ru-RU"/>
        </w:rPr>
        <w:softHyphen/>
        <w:t>тал</w:t>
      </w:r>
      <w:r w:rsidRPr="00E67E7C">
        <w:rPr>
          <w:rFonts w:ascii="Times New Roman" w:hAnsi="Times New Roman" w:cs="Times New Roman"/>
          <w:color w:val="212529"/>
          <w:sz w:val="24"/>
          <w:szCs w:val="24"/>
          <w:shd w:val="clear" w:color="auto" w:fill="FFFFFF"/>
          <w:lang w:val="ru-RU"/>
        </w:rPr>
        <w:softHyphen/>
        <w:t>ған. Тәуе</w:t>
      </w:r>
      <w:r w:rsidRPr="00E67E7C">
        <w:rPr>
          <w:rFonts w:ascii="Times New Roman" w:hAnsi="Times New Roman" w:cs="Times New Roman"/>
          <w:color w:val="212529"/>
          <w:sz w:val="24"/>
          <w:szCs w:val="24"/>
          <w:shd w:val="clear" w:color="auto" w:fill="FFFFFF"/>
          <w:lang w:val="ru-RU"/>
        </w:rPr>
        <w:softHyphen/>
        <w:t>кел</w:t>
      </w:r>
      <w:r w:rsidRPr="00E67E7C">
        <w:rPr>
          <w:rFonts w:ascii="Times New Roman" w:hAnsi="Times New Roman" w:cs="Times New Roman"/>
          <w:color w:val="212529"/>
          <w:sz w:val="24"/>
          <w:szCs w:val="24"/>
          <w:shd w:val="clear" w:color="auto" w:fill="FFFFFF"/>
          <w:lang w:val="ru-RU"/>
        </w:rPr>
        <w:softHyphen/>
        <w:t>дібас</w:t>
      </w:r>
      <w:r w:rsidRPr="00E67E7C">
        <w:rPr>
          <w:rFonts w:ascii="Times New Roman" w:hAnsi="Times New Roman" w:cs="Times New Roman"/>
          <w:color w:val="212529"/>
          <w:sz w:val="24"/>
          <w:szCs w:val="24"/>
          <w:shd w:val="clear" w:color="auto" w:fill="FFFFFF"/>
          <w:lang w:val="ru-RU"/>
        </w:rPr>
        <w:softHyphen/>
        <w:t>қа</w:t>
      </w:r>
      <w:r w:rsidRPr="00E67E7C">
        <w:rPr>
          <w:rFonts w:ascii="Times New Roman" w:hAnsi="Times New Roman" w:cs="Times New Roman"/>
          <w:color w:val="212529"/>
          <w:sz w:val="24"/>
          <w:szCs w:val="24"/>
          <w:shd w:val="clear" w:color="auto" w:fill="FFFFFF"/>
          <w:lang w:val="ru-RU"/>
        </w:rPr>
        <w:softHyphen/>
        <w:t>руүшінолар</w:t>
      </w:r>
      <w:r w:rsidRPr="00E67E7C">
        <w:rPr>
          <w:rFonts w:ascii="Times New Roman" w:hAnsi="Times New Roman" w:cs="Times New Roman"/>
          <w:color w:val="212529"/>
          <w:sz w:val="24"/>
          <w:szCs w:val="24"/>
          <w:shd w:val="clear" w:color="auto" w:fill="FFFFFF"/>
          <w:lang w:val="ru-RU"/>
        </w:rPr>
        <w:softHyphen/>
        <w:t>дыңмә</w:t>
      </w:r>
      <w:r w:rsidRPr="00E67E7C">
        <w:rPr>
          <w:rFonts w:ascii="Times New Roman" w:hAnsi="Times New Roman" w:cs="Times New Roman"/>
          <w:color w:val="212529"/>
          <w:sz w:val="24"/>
          <w:szCs w:val="24"/>
          <w:shd w:val="clear" w:color="auto" w:fill="FFFFFF"/>
          <w:lang w:val="ru-RU"/>
        </w:rPr>
        <w:softHyphen/>
        <w:t>нінтү</w:t>
      </w:r>
      <w:r w:rsidRPr="00E67E7C">
        <w:rPr>
          <w:rFonts w:ascii="Times New Roman" w:hAnsi="Times New Roman" w:cs="Times New Roman"/>
          <w:color w:val="212529"/>
          <w:sz w:val="24"/>
          <w:szCs w:val="24"/>
          <w:shd w:val="clear" w:color="auto" w:fill="FFFFFF"/>
          <w:lang w:val="ru-RU"/>
        </w:rPr>
        <w:softHyphen/>
        <w:t>сі</w:t>
      </w:r>
      <w:r w:rsidRPr="00E67E7C">
        <w:rPr>
          <w:rFonts w:ascii="Times New Roman" w:hAnsi="Times New Roman" w:cs="Times New Roman"/>
          <w:color w:val="212529"/>
          <w:sz w:val="24"/>
          <w:szCs w:val="24"/>
          <w:shd w:val="clear" w:color="auto" w:fill="FFFFFF"/>
          <w:lang w:val="ru-RU"/>
        </w:rPr>
        <w:softHyphen/>
        <w:t>ну, тәуе</w:t>
      </w:r>
      <w:r w:rsidRPr="00E67E7C">
        <w:rPr>
          <w:rFonts w:ascii="Times New Roman" w:hAnsi="Times New Roman" w:cs="Times New Roman"/>
          <w:color w:val="212529"/>
          <w:sz w:val="24"/>
          <w:szCs w:val="24"/>
          <w:shd w:val="clear" w:color="auto" w:fill="FFFFFF"/>
          <w:lang w:val="ru-RU"/>
        </w:rPr>
        <w:softHyphen/>
        <w:t>кел</w:t>
      </w:r>
      <w:r w:rsidRPr="00E67E7C">
        <w:rPr>
          <w:rFonts w:ascii="Times New Roman" w:hAnsi="Times New Roman" w:cs="Times New Roman"/>
          <w:color w:val="212529"/>
          <w:sz w:val="24"/>
          <w:szCs w:val="24"/>
          <w:shd w:val="clear" w:color="auto" w:fill="FFFFFF"/>
          <w:lang w:val="ru-RU"/>
        </w:rPr>
        <w:softHyphen/>
        <w:t>дібас</w:t>
      </w:r>
      <w:r w:rsidRPr="00E67E7C">
        <w:rPr>
          <w:rFonts w:ascii="Times New Roman" w:hAnsi="Times New Roman" w:cs="Times New Roman"/>
          <w:color w:val="212529"/>
          <w:sz w:val="24"/>
          <w:szCs w:val="24"/>
          <w:shd w:val="clear" w:color="auto" w:fill="FFFFFF"/>
          <w:lang w:val="ru-RU"/>
        </w:rPr>
        <w:softHyphen/>
        <w:t>қа</w:t>
      </w:r>
      <w:r w:rsidRPr="00E67E7C">
        <w:rPr>
          <w:rFonts w:ascii="Times New Roman" w:hAnsi="Times New Roman" w:cs="Times New Roman"/>
          <w:color w:val="212529"/>
          <w:sz w:val="24"/>
          <w:szCs w:val="24"/>
          <w:shd w:val="clear" w:color="auto" w:fill="FFFFFF"/>
          <w:lang w:val="ru-RU"/>
        </w:rPr>
        <w:softHyphen/>
        <w:t>ружүйе</w:t>
      </w:r>
      <w:r w:rsidRPr="00E67E7C">
        <w:rPr>
          <w:rFonts w:ascii="Times New Roman" w:hAnsi="Times New Roman" w:cs="Times New Roman"/>
          <w:color w:val="212529"/>
          <w:sz w:val="24"/>
          <w:szCs w:val="24"/>
          <w:shd w:val="clear" w:color="auto" w:fill="FFFFFF"/>
          <w:lang w:val="ru-RU"/>
        </w:rPr>
        <w:softHyphen/>
        <w:t>сінқа</w:t>
      </w:r>
      <w:r w:rsidRPr="00E67E7C">
        <w:rPr>
          <w:rFonts w:ascii="Times New Roman" w:hAnsi="Times New Roman" w:cs="Times New Roman"/>
          <w:color w:val="212529"/>
          <w:sz w:val="24"/>
          <w:szCs w:val="24"/>
          <w:shd w:val="clear" w:color="auto" w:fill="FFFFFF"/>
          <w:lang w:val="ru-RU"/>
        </w:rPr>
        <w:softHyphen/>
        <w:t>лып</w:t>
      </w:r>
      <w:r w:rsidRPr="00E67E7C">
        <w:rPr>
          <w:rFonts w:ascii="Times New Roman" w:hAnsi="Times New Roman" w:cs="Times New Roman"/>
          <w:color w:val="212529"/>
          <w:sz w:val="24"/>
          <w:szCs w:val="24"/>
          <w:shd w:val="clear" w:color="auto" w:fill="FFFFFF"/>
          <w:lang w:val="ru-RU"/>
        </w:rPr>
        <w:softHyphen/>
        <w:t>тас</w:t>
      </w:r>
      <w:r w:rsidRPr="00E67E7C">
        <w:rPr>
          <w:rFonts w:ascii="Times New Roman" w:hAnsi="Times New Roman" w:cs="Times New Roman"/>
          <w:color w:val="212529"/>
          <w:sz w:val="24"/>
          <w:szCs w:val="24"/>
          <w:shd w:val="clear" w:color="auto" w:fill="FFFFFF"/>
          <w:lang w:val="ru-RU"/>
        </w:rPr>
        <w:softHyphen/>
        <w:t>ты</w:t>
      </w:r>
      <w:r w:rsidRPr="00E67E7C">
        <w:rPr>
          <w:rFonts w:ascii="Times New Roman" w:hAnsi="Times New Roman" w:cs="Times New Roman"/>
          <w:color w:val="212529"/>
          <w:sz w:val="24"/>
          <w:szCs w:val="24"/>
          <w:shd w:val="clear" w:color="auto" w:fill="FFFFFF"/>
          <w:lang w:val="ru-RU"/>
        </w:rPr>
        <w:softHyphen/>
        <w:t>рутә</w:t>
      </w:r>
      <w:r w:rsidRPr="00E67E7C">
        <w:rPr>
          <w:rFonts w:ascii="Times New Roman" w:hAnsi="Times New Roman" w:cs="Times New Roman"/>
          <w:color w:val="212529"/>
          <w:sz w:val="24"/>
          <w:szCs w:val="24"/>
          <w:shd w:val="clear" w:color="auto" w:fill="FFFFFF"/>
          <w:lang w:val="ru-RU"/>
        </w:rPr>
        <w:softHyphen/>
        <w:t>сіл</w:t>
      </w:r>
      <w:r w:rsidRPr="00E67E7C">
        <w:rPr>
          <w:rFonts w:ascii="Times New Roman" w:hAnsi="Times New Roman" w:cs="Times New Roman"/>
          <w:color w:val="212529"/>
          <w:sz w:val="24"/>
          <w:szCs w:val="24"/>
          <w:shd w:val="clear" w:color="auto" w:fill="FFFFFF"/>
          <w:lang w:val="ru-RU"/>
        </w:rPr>
        <w:softHyphen/>
        <w:t>де</w:t>
      </w:r>
      <w:r w:rsidRPr="00E67E7C">
        <w:rPr>
          <w:rFonts w:ascii="Times New Roman" w:hAnsi="Times New Roman" w:cs="Times New Roman"/>
          <w:color w:val="212529"/>
          <w:sz w:val="24"/>
          <w:szCs w:val="24"/>
          <w:shd w:val="clear" w:color="auto" w:fill="FFFFFF"/>
          <w:lang w:val="ru-RU"/>
        </w:rPr>
        <w:softHyphen/>
        <w:t>рін, тәуе</w:t>
      </w:r>
      <w:r w:rsidRPr="00E67E7C">
        <w:rPr>
          <w:rFonts w:ascii="Times New Roman" w:hAnsi="Times New Roman" w:cs="Times New Roman"/>
          <w:color w:val="212529"/>
          <w:sz w:val="24"/>
          <w:szCs w:val="24"/>
          <w:shd w:val="clear" w:color="auto" w:fill="FFFFFF"/>
          <w:lang w:val="ru-RU"/>
        </w:rPr>
        <w:softHyphen/>
        <w:t>кел</w:t>
      </w:r>
      <w:r w:rsidRPr="00E67E7C">
        <w:rPr>
          <w:rFonts w:ascii="Times New Roman" w:hAnsi="Times New Roman" w:cs="Times New Roman"/>
          <w:color w:val="212529"/>
          <w:sz w:val="24"/>
          <w:szCs w:val="24"/>
          <w:shd w:val="clear" w:color="auto" w:fill="FFFFFF"/>
          <w:lang w:val="ru-RU"/>
        </w:rPr>
        <w:softHyphen/>
        <w:t>дібас</w:t>
      </w:r>
      <w:r w:rsidRPr="00E67E7C">
        <w:rPr>
          <w:rFonts w:ascii="Times New Roman" w:hAnsi="Times New Roman" w:cs="Times New Roman"/>
          <w:color w:val="212529"/>
          <w:sz w:val="24"/>
          <w:szCs w:val="24"/>
          <w:shd w:val="clear" w:color="auto" w:fill="FFFFFF"/>
          <w:lang w:val="ru-RU"/>
        </w:rPr>
        <w:softHyphen/>
        <w:t>қа</w:t>
      </w:r>
      <w:r w:rsidRPr="00E67E7C">
        <w:rPr>
          <w:rFonts w:ascii="Times New Roman" w:hAnsi="Times New Roman" w:cs="Times New Roman"/>
          <w:color w:val="212529"/>
          <w:sz w:val="24"/>
          <w:szCs w:val="24"/>
          <w:shd w:val="clear" w:color="auto" w:fill="FFFFFF"/>
          <w:lang w:val="ru-RU"/>
        </w:rPr>
        <w:softHyphen/>
        <w:t>ру мен ба</w:t>
      </w:r>
      <w:r w:rsidRPr="00E67E7C">
        <w:rPr>
          <w:rFonts w:ascii="Times New Roman" w:hAnsi="Times New Roman" w:cs="Times New Roman"/>
          <w:color w:val="212529"/>
          <w:sz w:val="24"/>
          <w:szCs w:val="24"/>
          <w:shd w:val="clear" w:color="auto" w:fill="FFFFFF"/>
          <w:lang w:val="ru-RU"/>
        </w:rPr>
        <w:softHyphen/>
        <w:t>ға</w:t>
      </w:r>
      <w:r w:rsidRPr="00E67E7C">
        <w:rPr>
          <w:rFonts w:ascii="Times New Roman" w:hAnsi="Times New Roman" w:cs="Times New Roman"/>
          <w:color w:val="212529"/>
          <w:sz w:val="24"/>
          <w:szCs w:val="24"/>
          <w:shd w:val="clear" w:color="auto" w:fill="FFFFFF"/>
          <w:lang w:val="ru-RU"/>
        </w:rPr>
        <w:softHyphen/>
        <w:t>лауәдіс</w:t>
      </w:r>
      <w:r w:rsidRPr="00E67E7C">
        <w:rPr>
          <w:rFonts w:ascii="Times New Roman" w:hAnsi="Times New Roman" w:cs="Times New Roman"/>
          <w:color w:val="212529"/>
          <w:sz w:val="24"/>
          <w:szCs w:val="24"/>
          <w:shd w:val="clear" w:color="auto" w:fill="FFFFFF"/>
          <w:lang w:val="ru-RU"/>
        </w:rPr>
        <w:softHyphen/>
        <w:t>те</w:t>
      </w:r>
      <w:r w:rsidRPr="00E67E7C">
        <w:rPr>
          <w:rFonts w:ascii="Times New Roman" w:hAnsi="Times New Roman" w:cs="Times New Roman"/>
          <w:color w:val="212529"/>
          <w:sz w:val="24"/>
          <w:szCs w:val="24"/>
          <w:shd w:val="clear" w:color="auto" w:fill="FFFFFF"/>
          <w:lang w:val="ru-RU"/>
        </w:rPr>
        <w:softHyphen/>
        <w:t>рінбі</w:t>
      </w:r>
      <w:r w:rsidRPr="00E67E7C">
        <w:rPr>
          <w:rFonts w:ascii="Times New Roman" w:hAnsi="Times New Roman" w:cs="Times New Roman"/>
          <w:color w:val="212529"/>
          <w:sz w:val="24"/>
          <w:szCs w:val="24"/>
          <w:shd w:val="clear" w:color="auto" w:fill="FFFFFF"/>
          <w:lang w:val="ru-RU"/>
        </w:rPr>
        <w:softHyphen/>
        <w:t>луке</w:t>
      </w:r>
      <w:r w:rsidRPr="00E67E7C">
        <w:rPr>
          <w:rFonts w:ascii="Times New Roman" w:hAnsi="Times New Roman" w:cs="Times New Roman"/>
          <w:color w:val="212529"/>
          <w:sz w:val="24"/>
          <w:szCs w:val="24"/>
          <w:shd w:val="clear" w:color="auto" w:fill="FFFFFF"/>
          <w:lang w:val="ru-RU"/>
        </w:rPr>
        <w:softHyphen/>
        <w:t>рек.</w:t>
      </w:r>
      <w:r w:rsidRPr="00E67E7C">
        <w:rPr>
          <w:rFonts w:ascii="Times New Roman" w:hAnsi="Times New Roman" w:cs="Times New Roman"/>
          <w:color w:val="212529"/>
          <w:sz w:val="24"/>
          <w:szCs w:val="24"/>
          <w:shd w:val="clear" w:color="auto" w:fill="FFFFFF"/>
        </w:rPr>
        <w:t> </w:t>
      </w:r>
      <w:r w:rsidR="000825C9" w:rsidRPr="000825C9">
        <w:rPr>
          <w:rFonts w:ascii="Times New Roman" w:hAnsi="Times New Roman" w:cs="Times New Roman"/>
          <w:color w:val="212529"/>
          <w:sz w:val="24"/>
          <w:szCs w:val="24"/>
          <w:shd w:val="clear" w:color="auto" w:fill="FFFFFF"/>
        </w:rPr>
        <w:t xml:space="preserve">Адамеңбегіжүретінсалауаттыжәнеқауіпсізөндірістікжағдайлардықамтамасызетуменбайланыстыпроблемалардызерттеужәнешешужаңатехнологияларменөндірісжүйелеріндамытудағыбастыміндеттердіңбіріболыптабылады. ҚауіпсізжәнежайлыеңбекжағдайларыЕңбекөнімділігіменқауіпсіздігіне, сондай-аққызметкерлердіңденсаулығынаәсерететіннегізгіфакторлардыңбіріболыптабылады. </w:t>
      </w:r>
      <w:proofErr w:type="spellStart"/>
      <w:r w:rsidR="000825C9" w:rsidRPr="000825C9">
        <w:rPr>
          <w:rFonts w:ascii="Times New Roman" w:hAnsi="Times New Roman" w:cs="Times New Roman"/>
          <w:color w:val="212529"/>
          <w:sz w:val="24"/>
          <w:szCs w:val="24"/>
          <w:shd w:val="clear" w:color="auto" w:fill="FFFFFF"/>
        </w:rPr>
        <w:t>Әдетте</w:t>
      </w:r>
      <w:proofErr w:type="spellEnd"/>
      <w:r w:rsidR="000825C9" w:rsidRPr="000825C9">
        <w:rPr>
          <w:rFonts w:ascii="Times New Roman" w:hAnsi="Times New Roman" w:cs="Times New Roman"/>
          <w:color w:val="212529"/>
          <w:sz w:val="24"/>
          <w:szCs w:val="24"/>
          <w:shd w:val="clear" w:color="auto" w:fill="FFFFFF"/>
        </w:rPr>
        <w:t xml:space="preserve">, </w:t>
      </w:r>
      <w:proofErr w:type="spellStart"/>
      <w:r w:rsidR="000825C9" w:rsidRPr="000825C9">
        <w:rPr>
          <w:rFonts w:ascii="Times New Roman" w:hAnsi="Times New Roman" w:cs="Times New Roman"/>
          <w:color w:val="212529"/>
          <w:sz w:val="24"/>
          <w:szCs w:val="24"/>
          <w:shd w:val="clear" w:color="auto" w:fill="FFFFFF"/>
        </w:rPr>
        <w:t>кез-келгенжұмыснәтижеліболады</w:t>
      </w:r>
      <w:proofErr w:type="spellEnd"/>
      <w:r w:rsidR="000825C9" w:rsidRPr="000825C9">
        <w:rPr>
          <w:rFonts w:ascii="Times New Roman" w:hAnsi="Times New Roman" w:cs="Times New Roman"/>
          <w:color w:val="212529"/>
          <w:sz w:val="24"/>
          <w:szCs w:val="24"/>
          <w:shd w:val="clear" w:color="auto" w:fill="FFFFFF"/>
        </w:rPr>
        <w:t xml:space="preserve">, </w:t>
      </w:r>
      <w:proofErr w:type="spellStart"/>
      <w:r w:rsidR="000825C9" w:rsidRPr="000825C9">
        <w:rPr>
          <w:rFonts w:ascii="Times New Roman" w:hAnsi="Times New Roman" w:cs="Times New Roman"/>
          <w:color w:val="212529"/>
          <w:sz w:val="24"/>
          <w:szCs w:val="24"/>
          <w:shd w:val="clear" w:color="auto" w:fill="FFFFFF"/>
        </w:rPr>
        <w:t>бірақоныңөнімділікдеңгейіәртүрліболуымүмкін</w:t>
      </w:r>
      <w:proofErr w:type="spellEnd"/>
      <w:r w:rsidR="000825C9" w:rsidRPr="000825C9">
        <w:rPr>
          <w:rFonts w:ascii="Times New Roman" w:hAnsi="Times New Roman" w:cs="Times New Roman"/>
          <w:color w:val="212529"/>
          <w:sz w:val="24"/>
          <w:szCs w:val="24"/>
          <w:shd w:val="clear" w:color="auto" w:fill="FFFFFF"/>
        </w:rPr>
        <w:t xml:space="preserve">. Еңбекпроцесіндежақсынәтижегеқолжеткізуүшінеңбекнегізгіэлементретіндетиістітүрдеұйымдастырылуыкерек, </w:t>
      </w:r>
      <w:proofErr w:type="spellStart"/>
      <w:r w:rsidR="000825C9" w:rsidRPr="000825C9">
        <w:rPr>
          <w:rFonts w:ascii="Times New Roman" w:hAnsi="Times New Roman" w:cs="Times New Roman"/>
          <w:color w:val="212529"/>
          <w:sz w:val="24"/>
          <w:szCs w:val="24"/>
          <w:shd w:val="clear" w:color="auto" w:fill="FFFFFF"/>
        </w:rPr>
        <w:t>оныңбағасыменқауіпсіздігі</w:t>
      </w:r>
      <w:proofErr w:type="spellEnd"/>
      <w:r w:rsidR="000825C9" w:rsidRPr="000825C9">
        <w:rPr>
          <w:rFonts w:ascii="Times New Roman" w:hAnsi="Times New Roman" w:cs="Times New Roman"/>
          <w:color w:val="212529"/>
          <w:sz w:val="24"/>
          <w:szCs w:val="24"/>
          <w:shd w:val="clear" w:color="auto" w:fill="FFFFFF"/>
        </w:rPr>
        <w:t xml:space="preserve">, </w:t>
      </w:r>
      <w:proofErr w:type="spellStart"/>
      <w:r w:rsidR="000825C9" w:rsidRPr="000825C9">
        <w:rPr>
          <w:rFonts w:ascii="Times New Roman" w:hAnsi="Times New Roman" w:cs="Times New Roman"/>
          <w:color w:val="212529"/>
          <w:sz w:val="24"/>
          <w:szCs w:val="24"/>
          <w:shd w:val="clear" w:color="auto" w:fill="FFFFFF"/>
        </w:rPr>
        <w:t>оныңішіндебелгілібір</w:t>
      </w:r>
      <w:proofErr w:type="spellEnd"/>
      <w:r w:rsidR="000825C9" w:rsidRPr="000825C9">
        <w:rPr>
          <w:rFonts w:ascii="Times New Roman" w:hAnsi="Times New Roman" w:cs="Times New Roman"/>
          <w:color w:val="212529"/>
          <w:sz w:val="24"/>
          <w:szCs w:val="24"/>
          <w:shd w:val="clear" w:color="auto" w:fill="FFFFFF"/>
        </w:rPr>
        <w:t xml:space="preserve">, </w:t>
      </w:r>
      <w:proofErr w:type="spellStart"/>
      <w:r w:rsidR="000825C9" w:rsidRPr="000825C9">
        <w:rPr>
          <w:rFonts w:ascii="Times New Roman" w:hAnsi="Times New Roman" w:cs="Times New Roman"/>
          <w:color w:val="212529"/>
          <w:sz w:val="24"/>
          <w:szCs w:val="24"/>
          <w:shd w:val="clear" w:color="auto" w:fill="FFFFFF"/>
        </w:rPr>
        <w:t>негізделгенэкономикалықкөрсеткіштергенегізделуікерек</w:t>
      </w:r>
      <w:proofErr w:type="spellEnd"/>
      <w:r w:rsidR="000825C9" w:rsidRPr="000825C9">
        <w:rPr>
          <w:rFonts w:ascii="Times New Roman" w:hAnsi="Times New Roman" w:cs="Times New Roman"/>
          <w:color w:val="212529"/>
          <w:sz w:val="24"/>
          <w:szCs w:val="24"/>
          <w:shd w:val="clear" w:color="auto" w:fill="FFFFFF"/>
        </w:rPr>
        <w:t>.</w:t>
      </w:r>
    </w:p>
    <w:p w:rsidR="00E67E7C" w:rsidRPr="00E67E7C" w:rsidRDefault="00E67E7C" w:rsidP="00264BF7">
      <w:pPr>
        <w:spacing w:after="0"/>
        <w:ind w:firstLine="720"/>
        <w:jc w:val="both"/>
        <w:rPr>
          <w:rFonts w:ascii="Times New Roman" w:eastAsiaTheme="minorEastAsia" w:hAnsi="Times New Roman" w:cs="Times New Roman"/>
          <w:b/>
          <w:sz w:val="24"/>
          <w:szCs w:val="24"/>
          <w:lang w:val="kk-KZ" w:eastAsia="zh-CN"/>
        </w:rPr>
      </w:pPr>
    </w:p>
    <w:p w:rsidR="00264BF7" w:rsidRPr="00E67E7C" w:rsidRDefault="00264BF7" w:rsidP="00264BF7">
      <w:pPr>
        <w:spacing w:after="0"/>
        <w:ind w:firstLine="720"/>
        <w:jc w:val="both"/>
        <w:rPr>
          <w:rFonts w:ascii="Times New Roman" w:eastAsiaTheme="minorEastAsia" w:hAnsi="Times New Roman" w:cs="Times New Roman"/>
          <w:b/>
          <w:sz w:val="24"/>
          <w:szCs w:val="24"/>
          <w:lang w:val="kk-KZ" w:eastAsia="zh-CN"/>
        </w:rPr>
      </w:pPr>
      <w:r w:rsidRPr="00E67E7C">
        <w:rPr>
          <w:rFonts w:ascii="Times New Roman" w:eastAsiaTheme="minorEastAsia" w:hAnsi="Times New Roman" w:cs="Times New Roman"/>
          <w:b/>
          <w:sz w:val="24"/>
          <w:szCs w:val="24"/>
          <w:lang w:val="kk-KZ" w:eastAsia="zh-CN"/>
        </w:rPr>
        <w:t xml:space="preserve">Бақылау сұрақтары: </w:t>
      </w:r>
    </w:p>
    <w:p w:rsidR="00264BF7" w:rsidRPr="00E67E7C" w:rsidRDefault="00FC53AF" w:rsidP="00264BF7">
      <w:pPr>
        <w:spacing w:after="0"/>
        <w:ind w:left="360"/>
        <w:rPr>
          <w:rFonts w:ascii="Times New Roman" w:hAnsi="Times New Roman" w:cs="Times New Roman"/>
          <w:sz w:val="24"/>
          <w:szCs w:val="24"/>
          <w:lang w:val="kk-KZ"/>
        </w:rPr>
      </w:pPr>
      <w:r w:rsidRPr="00E67E7C">
        <w:rPr>
          <w:rFonts w:ascii="Times New Roman" w:hAnsi="Times New Roman" w:cs="Times New Roman"/>
          <w:sz w:val="24"/>
          <w:szCs w:val="24"/>
          <w:lang w:val="kk-KZ"/>
        </w:rPr>
        <w:t>1.</w:t>
      </w:r>
      <w:r w:rsidR="000825C9" w:rsidRPr="00FC53AF">
        <w:rPr>
          <w:rFonts w:ascii="Times New Roman" w:eastAsiaTheme="minorEastAsia" w:hAnsi="Times New Roman" w:cs="Times New Roman"/>
          <w:bCs/>
          <w:sz w:val="24"/>
          <w:szCs w:val="24"/>
          <w:lang w:val="kk-KZ" w:eastAsia="zh-CN"/>
        </w:rPr>
        <w:t>Техногенді тәуекелді басқарудың эксперттік жүйелері</w:t>
      </w:r>
      <w:r w:rsidR="000825C9">
        <w:rPr>
          <w:rFonts w:ascii="Times New Roman" w:eastAsiaTheme="minorEastAsia" w:hAnsi="Times New Roman" w:cs="Times New Roman"/>
          <w:bCs/>
          <w:sz w:val="24"/>
          <w:szCs w:val="24"/>
          <w:lang w:val="kk-KZ" w:eastAsia="zh-CN"/>
        </w:rPr>
        <w:t>не сипаттама беріңіз?</w:t>
      </w:r>
    </w:p>
    <w:p w:rsidR="00FC53AF" w:rsidRDefault="00FC53AF" w:rsidP="00264BF7">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2.</w:t>
      </w:r>
      <w:r w:rsidR="000825C9">
        <w:rPr>
          <w:rFonts w:ascii="Times New Roman" w:hAnsi="Times New Roman" w:cs="Times New Roman"/>
          <w:sz w:val="24"/>
          <w:szCs w:val="24"/>
          <w:lang w:val="kk-KZ"/>
        </w:rPr>
        <w:t xml:space="preserve"> Техногенді тәуекелдердің басқарудағы ерекшелік қандай?</w:t>
      </w:r>
    </w:p>
    <w:p w:rsidR="00FC53AF" w:rsidRDefault="00FC53AF" w:rsidP="00264BF7">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3.</w:t>
      </w:r>
      <w:r w:rsidR="000825C9">
        <w:rPr>
          <w:rFonts w:ascii="Times New Roman" w:hAnsi="Times New Roman" w:cs="Times New Roman"/>
          <w:sz w:val="24"/>
          <w:szCs w:val="24"/>
          <w:lang w:val="kk-KZ"/>
        </w:rPr>
        <w:t xml:space="preserve"> Еңбек қауіпсіздігіне байланысты қандай сипаттаушы механизмдерді білесіз? Мысал келтіріңіз.</w:t>
      </w:r>
    </w:p>
    <w:p w:rsidR="00FC53AF" w:rsidRDefault="00FC53AF" w:rsidP="00264BF7">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4.</w:t>
      </w:r>
      <w:r w:rsidR="000825C9" w:rsidRPr="00FC53AF">
        <w:rPr>
          <w:rFonts w:ascii="Times New Roman" w:eastAsiaTheme="minorEastAsia" w:hAnsi="Times New Roman" w:cs="Times New Roman"/>
          <w:bCs/>
          <w:sz w:val="24"/>
          <w:szCs w:val="24"/>
          <w:lang w:val="kk-KZ" w:eastAsia="zh-CN"/>
        </w:rPr>
        <w:t>Еңбек қауіпсіздігінің экономикалық механизм</w:t>
      </w:r>
      <w:r w:rsidR="000825C9">
        <w:rPr>
          <w:rFonts w:ascii="Times New Roman" w:eastAsiaTheme="minorEastAsia" w:hAnsi="Times New Roman" w:cs="Times New Roman"/>
          <w:bCs/>
          <w:sz w:val="24"/>
          <w:szCs w:val="24"/>
          <w:lang w:val="kk-KZ" w:eastAsia="zh-CN"/>
        </w:rPr>
        <w:t>інің маңыздылығын түсіндіріңіз?</w:t>
      </w:r>
    </w:p>
    <w:p w:rsidR="00FC53AF" w:rsidRDefault="00FC53AF" w:rsidP="00264BF7">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5.</w:t>
      </w:r>
      <w:r w:rsidR="000825C9">
        <w:rPr>
          <w:rFonts w:ascii="Times New Roman" w:hAnsi="Times New Roman" w:cs="Times New Roman"/>
          <w:sz w:val="24"/>
          <w:szCs w:val="24"/>
          <w:lang w:val="kk-KZ"/>
        </w:rPr>
        <w:t xml:space="preserve"> Еңбек өніміділігінің жоғары болуына қандай факторлар әсер етеді?</w:t>
      </w:r>
    </w:p>
    <w:p w:rsidR="00FC53AF" w:rsidRPr="00ED692A" w:rsidRDefault="00FC53AF" w:rsidP="00264BF7">
      <w:pPr>
        <w:spacing w:after="0"/>
        <w:ind w:left="360"/>
        <w:rPr>
          <w:rFonts w:ascii="Times New Roman" w:hAnsi="Times New Roman" w:cs="Times New Roman"/>
          <w:sz w:val="24"/>
          <w:szCs w:val="24"/>
          <w:lang w:val="kk-KZ"/>
        </w:rPr>
      </w:pPr>
    </w:p>
    <w:p w:rsidR="00FC53AF" w:rsidRPr="00BF29E1" w:rsidRDefault="00264BF7" w:rsidP="00264BF7">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264BF7" w:rsidRDefault="00FC53AF" w:rsidP="00264BF7">
      <w:pPr>
        <w:spacing w:after="0"/>
        <w:rPr>
          <w:rFonts w:ascii="Times New Roman" w:hAnsi="Times New Roman" w:cs="Times New Roman"/>
          <w:sz w:val="24"/>
          <w:szCs w:val="24"/>
          <w:lang w:val="kk-KZ"/>
        </w:rPr>
      </w:pPr>
      <w:r>
        <w:rPr>
          <w:rFonts w:ascii="Times New Roman" w:hAnsi="Times New Roman" w:cs="Times New Roman"/>
          <w:sz w:val="24"/>
          <w:szCs w:val="24"/>
          <w:lang w:val="kk-KZ"/>
        </w:rPr>
        <w:t>1.</w:t>
      </w:r>
      <w:r w:rsidR="009A2FBE" w:rsidRPr="009A2FBE">
        <w:rPr>
          <w:rFonts w:ascii="Times New Roman" w:hAnsi="Times New Roman" w:cs="Times New Roman"/>
          <w:sz w:val="24"/>
          <w:szCs w:val="24"/>
          <w:lang w:val="kk-KZ"/>
        </w:rPr>
        <w:t>https://www.kstu.kz/wp-content/uploads/docs/restricted/lib/portfolio/folder/kz/enbek_qorgau/saparova.pdf</w:t>
      </w:r>
    </w:p>
    <w:p w:rsidR="009263F4" w:rsidRPr="000825C9" w:rsidRDefault="00FC53AF" w:rsidP="000825C9">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0825C9" w:rsidRPr="000825C9">
        <w:rPr>
          <w:rFonts w:ascii="Times New Roman" w:hAnsi="Times New Roman" w:cs="Times New Roman"/>
          <w:sz w:val="24"/>
          <w:szCs w:val="24"/>
          <w:lang w:val="kk-KZ"/>
        </w:rPr>
        <w:t>https://fundamental-research.ru/ru/article/view?id=39313</w:t>
      </w:r>
    </w:p>
    <w:p w:rsidR="00FC53AF" w:rsidRPr="009C2D68" w:rsidRDefault="00FC53AF" w:rsidP="00FC53AF">
      <w:pPr>
        <w:jc w:val="center"/>
        <w:rPr>
          <w:rFonts w:ascii="Times New Roman" w:eastAsiaTheme="minorEastAsia" w:hAnsi="Times New Roman" w:cs="Times New Roman"/>
          <w:b/>
          <w:sz w:val="24"/>
          <w:szCs w:val="24"/>
          <w:lang w:val="kk-KZ" w:eastAsia="zh-CN"/>
        </w:rPr>
      </w:pPr>
      <w:r w:rsidRPr="009C2D68">
        <w:rPr>
          <w:rFonts w:ascii="Times New Roman" w:eastAsiaTheme="minorEastAsia" w:hAnsi="Times New Roman" w:cs="Times New Roman"/>
          <w:b/>
          <w:sz w:val="24"/>
          <w:szCs w:val="24"/>
          <w:lang w:val="kk-KZ" w:eastAsia="zh-CN"/>
        </w:rPr>
        <w:t>«Тәуекелдерді басқару, жүйелік талдау» пәні</w:t>
      </w:r>
    </w:p>
    <w:p w:rsidR="00FC53AF" w:rsidRPr="00BF29E1" w:rsidRDefault="00FC53AF" w:rsidP="00FC53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 xml:space="preserve">10 </w:t>
      </w:r>
      <w:r w:rsidRPr="00BF29E1">
        <w:rPr>
          <w:rFonts w:ascii="Times New Roman" w:eastAsiaTheme="minorEastAsia" w:hAnsi="Times New Roman" w:cs="Times New Roman"/>
          <w:b/>
          <w:sz w:val="24"/>
          <w:szCs w:val="24"/>
          <w:lang w:val="kk-KZ" w:eastAsia="zh-CN"/>
        </w:rPr>
        <w:t>Семинар</w:t>
      </w:r>
    </w:p>
    <w:p w:rsidR="00FC53AF" w:rsidRPr="009C2D68" w:rsidRDefault="00FC53AF" w:rsidP="00FC53AF">
      <w:pPr>
        <w:spacing w:after="0"/>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ab/>
        <w:t xml:space="preserve">Семинар тақырыбы: </w:t>
      </w:r>
      <w:r w:rsidR="00187160" w:rsidRPr="009C2D68">
        <w:rPr>
          <w:rFonts w:ascii="Times New Roman" w:eastAsiaTheme="minorEastAsia" w:hAnsi="Times New Roman" w:cs="Times New Roman"/>
          <w:bCs/>
          <w:sz w:val="24"/>
          <w:szCs w:val="24"/>
          <w:lang w:val="kk-KZ" w:eastAsia="zh-CN"/>
        </w:rPr>
        <w:t>Уақыт кестелерін әзірлеу</w:t>
      </w:r>
    </w:p>
    <w:p w:rsidR="00FC53AF" w:rsidRDefault="00FC53AF" w:rsidP="00FC53AF">
      <w:pPr>
        <w:spacing w:after="0"/>
        <w:jc w:val="both"/>
        <w:rPr>
          <w:rFonts w:ascii="Times New Roman" w:eastAsiaTheme="minorEastAsia" w:hAnsi="Times New Roman" w:cs="Times New Roman"/>
          <w:b/>
          <w:sz w:val="24"/>
          <w:szCs w:val="24"/>
          <w:lang w:val="kk-KZ" w:eastAsia="zh-CN"/>
        </w:rPr>
      </w:pPr>
    </w:p>
    <w:p w:rsidR="00FC53AF" w:rsidRPr="009263F4" w:rsidRDefault="00FC53AF" w:rsidP="009263F4">
      <w:pPr>
        <w:spacing w:after="0"/>
        <w:ind w:firstLine="720"/>
        <w:jc w:val="both"/>
        <w:rPr>
          <w:rFonts w:ascii="Times New Roman" w:hAnsi="Times New Roman" w:cs="Times New Roman"/>
          <w:sz w:val="24"/>
          <w:szCs w:val="24"/>
          <w:lang w:val="kk-KZ"/>
        </w:rPr>
      </w:pPr>
      <w:r w:rsidRPr="00BF29E1">
        <w:rPr>
          <w:rFonts w:ascii="Times New Roman" w:eastAsiaTheme="minorEastAsia" w:hAnsi="Times New Roman" w:cs="Times New Roman"/>
          <w:b/>
          <w:sz w:val="24"/>
          <w:szCs w:val="24"/>
          <w:lang w:val="kk-KZ" w:eastAsia="zh-CN"/>
        </w:rPr>
        <w:t>Семинардың мақсаты:</w:t>
      </w:r>
      <w:r w:rsidR="009263F4">
        <w:rPr>
          <w:rFonts w:ascii="Times New Roman" w:eastAsiaTheme="minorEastAsia" w:hAnsi="Times New Roman" w:cs="Times New Roman"/>
          <w:bCs/>
          <w:sz w:val="24"/>
          <w:szCs w:val="24"/>
          <w:lang w:val="kk-KZ" w:eastAsia="zh-CN"/>
        </w:rPr>
        <w:t>Магистранттарға у</w:t>
      </w:r>
      <w:r w:rsidR="009263F4" w:rsidRPr="009263F4">
        <w:rPr>
          <w:rFonts w:ascii="Times New Roman" w:eastAsiaTheme="minorEastAsia" w:hAnsi="Times New Roman" w:cs="Times New Roman"/>
          <w:bCs/>
          <w:sz w:val="24"/>
          <w:szCs w:val="24"/>
          <w:lang w:val="kk-KZ" w:eastAsia="zh-CN"/>
        </w:rPr>
        <w:t>ақыт кестелерін әзірлеудің маңыздылығын үйрету</w:t>
      </w:r>
      <w:r w:rsidR="009263F4">
        <w:rPr>
          <w:rFonts w:ascii="Times New Roman" w:hAnsi="Times New Roman" w:cs="Times New Roman"/>
          <w:sz w:val="24"/>
          <w:szCs w:val="24"/>
          <w:lang w:val="kk-KZ"/>
        </w:rPr>
        <w:t>.</w:t>
      </w:r>
    </w:p>
    <w:p w:rsidR="00FC53AF"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9263F4" w:rsidRPr="009263F4" w:rsidRDefault="009263F4" w:rsidP="009263F4">
      <w:pPr>
        <w:pStyle w:val="a3"/>
        <w:numPr>
          <w:ilvl w:val="0"/>
          <w:numId w:val="33"/>
        </w:numPr>
        <w:spacing w:after="0"/>
        <w:jc w:val="both"/>
        <w:rPr>
          <w:rFonts w:ascii="Times New Roman" w:eastAsiaTheme="minorEastAsia" w:hAnsi="Times New Roman" w:cs="Times New Roman"/>
          <w:bCs/>
          <w:sz w:val="24"/>
          <w:szCs w:val="24"/>
          <w:lang w:val="kk-KZ" w:eastAsia="zh-CN"/>
        </w:rPr>
      </w:pPr>
      <w:r w:rsidRPr="009263F4">
        <w:rPr>
          <w:rFonts w:ascii="Times New Roman" w:eastAsiaTheme="minorEastAsia" w:hAnsi="Times New Roman" w:cs="Times New Roman"/>
          <w:bCs/>
          <w:sz w:val="24"/>
          <w:szCs w:val="24"/>
          <w:lang w:val="kk-KZ" w:eastAsia="zh-CN"/>
        </w:rPr>
        <w:t xml:space="preserve">Уақытты үнемді пайдалану </w:t>
      </w:r>
      <w:r>
        <w:rPr>
          <w:rFonts w:ascii="Times New Roman" w:eastAsiaTheme="minorEastAsia" w:hAnsi="Times New Roman" w:cs="Times New Roman"/>
          <w:bCs/>
          <w:sz w:val="24"/>
          <w:szCs w:val="24"/>
          <w:lang w:val="kk-KZ" w:eastAsia="zh-CN"/>
        </w:rPr>
        <w:t>түсінігі.</w:t>
      </w:r>
    </w:p>
    <w:p w:rsidR="009263F4" w:rsidRPr="009263F4" w:rsidRDefault="009263F4" w:rsidP="009263F4">
      <w:pPr>
        <w:pStyle w:val="a3"/>
        <w:numPr>
          <w:ilvl w:val="0"/>
          <w:numId w:val="33"/>
        </w:num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Уақыт кестесін әзірлеудің маңыздылығы.</w:t>
      </w:r>
    </w:p>
    <w:p w:rsidR="00FC53AF" w:rsidRDefault="00FC53AF" w:rsidP="00FC53AF">
      <w:pPr>
        <w:spacing w:after="0"/>
        <w:ind w:firstLine="720"/>
        <w:jc w:val="both"/>
        <w:rPr>
          <w:rFonts w:ascii="Times New Roman" w:eastAsiaTheme="minorEastAsia" w:hAnsi="Times New Roman" w:cs="Times New Roman"/>
          <w:b/>
          <w:sz w:val="24"/>
          <w:szCs w:val="24"/>
          <w:lang w:val="kk-KZ" w:eastAsia="zh-CN"/>
        </w:rPr>
      </w:pPr>
    </w:p>
    <w:p w:rsidR="00FC53AF" w:rsidRPr="00BF29E1"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9C2D68" w:rsidRDefault="009263F4" w:rsidP="009C2D68">
      <w:pPr>
        <w:spacing w:after="0"/>
        <w:ind w:firstLine="567"/>
        <w:jc w:val="both"/>
        <w:rPr>
          <w:rFonts w:ascii="Times New Roman" w:eastAsiaTheme="minorEastAsia" w:hAnsi="Times New Roman" w:cs="Times New Roman"/>
          <w:bCs/>
          <w:sz w:val="24"/>
          <w:szCs w:val="24"/>
          <w:lang w:val="kk-KZ" w:eastAsia="zh-CN"/>
        </w:rPr>
      </w:pPr>
      <w:r w:rsidRPr="009263F4">
        <w:rPr>
          <w:rFonts w:ascii="Times New Roman" w:eastAsiaTheme="minorEastAsia" w:hAnsi="Times New Roman" w:cs="Times New Roman"/>
          <w:bCs/>
          <w:sz w:val="24"/>
          <w:szCs w:val="24"/>
          <w:lang w:val="kk-KZ" w:eastAsia="zh-CN"/>
        </w:rPr>
        <w:t>Уақыт кестелерін әзірлеу — уақыт ұйымдастыру технологиясы және оның пайдалану тиімділігін арттыруды сонымен қатар уақыт бөлудегі бақылау, онда арнайы тиімділігі мен өнімділігін арттыру. Тиімділікті, нәтижелікті арттыру мақсатында жасалатын пландау процессі, кейбір әрекеттерге жұмсалатын уақытты бакылау, басқару. Өткен күндер, жылдар қайта келмес, ал келесі жылдың қалай өтуі сізге байланысты.Бұл әрекет шектелген уақыт аралығында жасалып жатқан жұмыстың пайдасын барынша көбейту.Алғашқыда, Тайм-менеджмент термині тек бизнес саласында қолданылатын, алайда қазір терминнің мағынасы кеңелуімен байланысты адамдардың жеке ісіне де байланысты болды. Уақытты пайдалы қолдану жүйесі түрлі амалдардан, техникалардан, құралдардан және әдістерден құрылған. Кез келген жобаның көлемі мен уақытын нақтылайтын жүйе болғандықтан, тайм менеджмент оның қажеттілігі болып табылады.Уақытты басқару нақты міндеттері, жобалар мен мақсаттар орындау үшін пайдаланылатын дағдыларын жиынтығын алуға көмектесе алады, Осы дағдылар келесі мəселелерді қамтиды: жоспарлау, бөлу, мақсаттарын қоюы, жұмсалған уақыт талдау, мониторинг, ұйымдастыру, тізімдер мен басым бағыттарын құру.Әдетте, уақытты басқару кез келген жобаның дамуына қажеттілік, себебі ол жобаны аяқтау және көлемін уақытын анықтайды.Уақыттың  сараланған және ірілендірілген нормативтерін микроэлементті нормативтердің базалық  жүйесі негізінде  әзірлеу</w:t>
      </w:r>
      <w:r>
        <w:rPr>
          <w:rFonts w:ascii="Times New Roman" w:eastAsiaTheme="minorEastAsia" w:hAnsi="Times New Roman" w:cs="Times New Roman"/>
          <w:bCs/>
          <w:sz w:val="24"/>
          <w:szCs w:val="24"/>
          <w:lang w:val="kk-KZ" w:eastAsia="zh-CN"/>
        </w:rPr>
        <w:t xml:space="preserve">. </w:t>
      </w:r>
      <w:r w:rsidRPr="009263F4">
        <w:rPr>
          <w:rFonts w:ascii="Times New Roman" w:eastAsiaTheme="minorEastAsia" w:hAnsi="Times New Roman" w:cs="Times New Roman"/>
          <w:bCs/>
          <w:sz w:val="24"/>
          <w:szCs w:val="24"/>
          <w:lang w:val="kk-KZ" w:eastAsia="zh-CN"/>
        </w:rPr>
        <w:t>Ірілендірудің ең жоғарғы дәрежелі уақыттың нормативтерін әзірлеу үшін микроэлементтерді пайдалану  уақыттың нормативтік мәнінің тең  күштенуін қамтамасыз етуге, нормативтік-зерттеу жұмыстарының көп күш жұмсалуын төмендетуге мүмкіндік береді, сондықтан бұл нормативтерді әзірлеудің дәстүрлі әдістерінде орын алатын қол еңбегін орындау жөніндегі еңбек тәсілдерінебақылауларды жүргізу қажеттігін жояды.</w:t>
      </w:r>
    </w:p>
    <w:p w:rsidR="009C2D68" w:rsidRPr="009263F4" w:rsidRDefault="009C2D68" w:rsidP="009C2D68">
      <w:pPr>
        <w:spacing w:after="0"/>
        <w:ind w:firstLine="567"/>
        <w:jc w:val="both"/>
        <w:rPr>
          <w:rFonts w:ascii="Times New Roman" w:eastAsiaTheme="minorEastAsia" w:hAnsi="Times New Roman" w:cs="Times New Roman"/>
          <w:bCs/>
          <w:sz w:val="24"/>
          <w:szCs w:val="24"/>
          <w:lang w:val="kk-KZ" w:eastAsia="zh-CN"/>
        </w:rPr>
      </w:pPr>
    </w:p>
    <w:p w:rsidR="00FC53AF" w:rsidRPr="00BF29E1"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1.</w:t>
      </w:r>
      <w:r w:rsidR="009C2D68">
        <w:rPr>
          <w:rFonts w:ascii="Times New Roman" w:hAnsi="Times New Roman" w:cs="Times New Roman"/>
          <w:sz w:val="24"/>
          <w:szCs w:val="24"/>
          <w:lang w:val="kk-KZ"/>
        </w:rPr>
        <w:t xml:space="preserve"> Уақыт кестелерін әзірлеу дегеніміз не?</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2.</w:t>
      </w:r>
      <w:r w:rsidR="009C2D68">
        <w:rPr>
          <w:rFonts w:ascii="Times New Roman" w:hAnsi="Times New Roman" w:cs="Times New Roman"/>
          <w:sz w:val="24"/>
          <w:szCs w:val="24"/>
          <w:lang w:val="kk-KZ"/>
        </w:rPr>
        <w:t xml:space="preserve"> Уақыт кестесін әзірлеудің маңыздылығын түсіндіріңіз?</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3.</w:t>
      </w:r>
      <w:r w:rsidR="009C2D68">
        <w:rPr>
          <w:rFonts w:ascii="Times New Roman" w:hAnsi="Times New Roman" w:cs="Times New Roman"/>
          <w:sz w:val="24"/>
          <w:szCs w:val="24"/>
          <w:lang w:val="kk-KZ"/>
        </w:rPr>
        <w:t xml:space="preserve"> Уақытты дұрыс басқару қалай жүргізіледі, мысал келтіріңіз?</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4.</w:t>
      </w:r>
      <w:r w:rsidR="009C2D68">
        <w:rPr>
          <w:rFonts w:ascii="Times New Roman" w:hAnsi="Times New Roman" w:cs="Times New Roman"/>
          <w:sz w:val="24"/>
          <w:szCs w:val="24"/>
          <w:lang w:val="kk-KZ"/>
        </w:rPr>
        <w:t xml:space="preserve"> Уақыт кестесін әзірлеуде қандай нормативтік базалар қолданылады?</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5.</w:t>
      </w:r>
      <w:r w:rsidR="009C2D68">
        <w:rPr>
          <w:rFonts w:ascii="Times New Roman" w:hAnsi="Times New Roman" w:cs="Times New Roman"/>
          <w:sz w:val="24"/>
          <w:szCs w:val="24"/>
          <w:lang w:val="kk-KZ"/>
        </w:rPr>
        <w:t xml:space="preserve"> Уақыт кестелеріне өзгеріс енгізу қалай жүргізіледі? </w:t>
      </w:r>
    </w:p>
    <w:p w:rsidR="00FC53AF" w:rsidRPr="00ED692A" w:rsidRDefault="00FC53AF" w:rsidP="00FC53AF">
      <w:pPr>
        <w:spacing w:after="0"/>
        <w:ind w:left="360"/>
        <w:rPr>
          <w:rFonts w:ascii="Times New Roman" w:hAnsi="Times New Roman" w:cs="Times New Roman"/>
          <w:sz w:val="24"/>
          <w:szCs w:val="24"/>
          <w:lang w:val="kk-KZ"/>
        </w:rPr>
      </w:pPr>
    </w:p>
    <w:p w:rsidR="00FC53AF" w:rsidRPr="00BF29E1" w:rsidRDefault="00FC53AF" w:rsidP="00FC53A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FC53AF" w:rsidRDefault="00FC53AF" w:rsidP="00FC53AF">
      <w:pPr>
        <w:spacing w:after="0"/>
        <w:rPr>
          <w:rFonts w:ascii="Times New Roman" w:hAnsi="Times New Roman" w:cs="Times New Roman"/>
          <w:sz w:val="24"/>
          <w:szCs w:val="24"/>
          <w:lang w:val="kk-KZ"/>
        </w:rPr>
      </w:pPr>
      <w:r>
        <w:rPr>
          <w:rFonts w:ascii="Times New Roman" w:hAnsi="Times New Roman" w:cs="Times New Roman"/>
          <w:sz w:val="24"/>
          <w:szCs w:val="24"/>
          <w:lang w:val="kk-KZ"/>
        </w:rPr>
        <w:t>1.</w:t>
      </w:r>
      <w:r w:rsidR="009C2D68" w:rsidRPr="009C2D68">
        <w:rPr>
          <w:rFonts w:ascii="Times New Roman" w:hAnsi="Times New Roman" w:cs="Times New Roman"/>
          <w:sz w:val="24"/>
          <w:szCs w:val="24"/>
          <w:lang w:val="kk-KZ"/>
        </w:rPr>
        <w:t>https://malimetter.kz/kasiporynda-enbekti-normalaudy-ujymdastyru-zhane-zhosparlau/</w:t>
      </w:r>
    </w:p>
    <w:p w:rsidR="00FC53AF" w:rsidRDefault="00FC53AF" w:rsidP="00FC53AF">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9C2D68" w:rsidRPr="009C2D68">
        <w:rPr>
          <w:rFonts w:ascii="Times New Roman" w:hAnsi="Times New Roman" w:cs="Times New Roman"/>
          <w:sz w:val="24"/>
          <w:szCs w:val="24"/>
          <w:lang w:val="kk-KZ"/>
        </w:rPr>
        <w:t>https://kk.eferrit.com</w:t>
      </w:r>
    </w:p>
    <w:p w:rsidR="00FC53AF" w:rsidRPr="000825C9" w:rsidRDefault="00FC53AF" w:rsidP="00FC53AF">
      <w:pPr>
        <w:jc w:val="center"/>
        <w:rPr>
          <w:rFonts w:ascii="Times New Roman" w:eastAsiaTheme="minorEastAsia" w:hAnsi="Times New Roman" w:cs="Times New Roman"/>
          <w:b/>
          <w:sz w:val="24"/>
          <w:szCs w:val="24"/>
          <w:lang w:val="kk-KZ" w:eastAsia="zh-CN"/>
        </w:rPr>
      </w:pPr>
      <w:r w:rsidRPr="000825C9">
        <w:rPr>
          <w:rFonts w:ascii="Times New Roman" w:eastAsiaTheme="minorEastAsia" w:hAnsi="Times New Roman" w:cs="Times New Roman"/>
          <w:b/>
          <w:sz w:val="24"/>
          <w:szCs w:val="24"/>
          <w:lang w:val="kk-KZ" w:eastAsia="zh-CN"/>
        </w:rPr>
        <w:t>«Тәуекелдерді басқару, жүйелік талдау» пәні</w:t>
      </w:r>
    </w:p>
    <w:p w:rsidR="00FC53AF" w:rsidRPr="00BF29E1" w:rsidRDefault="00FC53AF" w:rsidP="00FC53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 xml:space="preserve">11 </w:t>
      </w:r>
      <w:r w:rsidRPr="00BF29E1">
        <w:rPr>
          <w:rFonts w:ascii="Times New Roman" w:eastAsiaTheme="minorEastAsia" w:hAnsi="Times New Roman" w:cs="Times New Roman"/>
          <w:b/>
          <w:sz w:val="24"/>
          <w:szCs w:val="24"/>
          <w:lang w:val="kk-KZ" w:eastAsia="zh-CN"/>
        </w:rPr>
        <w:t>Семинар</w:t>
      </w:r>
    </w:p>
    <w:p w:rsidR="004A0B8F" w:rsidRPr="004A0B8F" w:rsidRDefault="00FC53AF" w:rsidP="000F181E">
      <w:pPr>
        <w:spacing w:after="0"/>
        <w:ind w:firstLine="567"/>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 xml:space="preserve">Семинар тақырыбы: </w:t>
      </w:r>
      <w:r w:rsidR="00187160" w:rsidRPr="000825C9">
        <w:rPr>
          <w:rFonts w:ascii="Times New Roman" w:eastAsiaTheme="minorEastAsia" w:hAnsi="Times New Roman" w:cs="Times New Roman"/>
          <w:bCs/>
          <w:sz w:val="24"/>
          <w:szCs w:val="24"/>
          <w:lang w:val="kk-KZ" w:eastAsia="zh-CN"/>
        </w:rPr>
        <w:t>Қызметкерлердің қауіпсіздік ережелерін бұзу туралы бұйрық әзірлеу</w:t>
      </w:r>
    </w:p>
    <w:p w:rsidR="004A0B8F" w:rsidRPr="00BF29E1" w:rsidRDefault="00FC53AF" w:rsidP="00624A33">
      <w:pPr>
        <w:spacing w:after="0"/>
        <w:ind w:firstLine="567"/>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Семинардың мақсаты:</w:t>
      </w:r>
      <w:r w:rsidR="004A0B8F" w:rsidRPr="000825C9">
        <w:rPr>
          <w:rFonts w:ascii="Times New Roman" w:eastAsiaTheme="minorEastAsia" w:hAnsi="Times New Roman" w:cs="Times New Roman"/>
          <w:bCs/>
          <w:sz w:val="24"/>
          <w:szCs w:val="24"/>
          <w:lang w:val="kk-KZ" w:eastAsia="zh-CN"/>
        </w:rPr>
        <w:t>Қызметкерлердің қауіпсіздік ережелерін бұзу туралы бұйрық әзірлеу</w:t>
      </w:r>
      <w:r w:rsidR="004A0B8F">
        <w:rPr>
          <w:rFonts w:ascii="Times New Roman" w:eastAsiaTheme="minorEastAsia" w:hAnsi="Times New Roman" w:cs="Times New Roman"/>
          <w:bCs/>
          <w:sz w:val="24"/>
          <w:szCs w:val="24"/>
          <w:lang w:val="kk-KZ" w:eastAsia="zh-CN"/>
        </w:rPr>
        <w:t>ді талдау</w:t>
      </w:r>
      <w:r w:rsidR="00624A33">
        <w:rPr>
          <w:rFonts w:ascii="Times New Roman" w:eastAsiaTheme="minorEastAsia" w:hAnsi="Times New Roman" w:cs="Times New Roman"/>
          <w:bCs/>
          <w:sz w:val="24"/>
          <w:szCs w:val="24"/>
          <w:lang w:val="kk-KZ" w:eastAsia="zh-CN"/>
        </w:rPr>
        <w:t xml:space="preserve"> және түсіну</w:t>
      </w:r>
    </w:p>
    <w:p w:rsidR="00FC53AF" w:rsidRDefault="00FC53AF" w:rsidP="00624A33">
      <w:pPr>
        <w:spacing w:after="0"/>
        <w:ind w:firstLine="567"/>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4A0B8F" w:rsidRPr="004A0B8F" w:rsidRDefault="004A0B8F" w:rsidP="004A0B8F">
      <w:pPr>
        <w:pStyle w:val="a3"/>
        <w:numPr>
          <w:ilvl w:val="0"/>
          <w:numId w:val="34"/>
        </w:numPr>
        <w:spacing w:after="0"/>
        <w:jc w:val="both"/>
        <w:rPr>
          <w:rFonts w:ascii="Times New Roman" w:eastAsiaTheme="minorEastAsia" w:hAnsi="Times New Roman" w:cs="Times New Roman"/>
          <w:bCs/>
          <w:sz w:val="24"/>
          <w:szCs w:val="24"/>
          <w:lang w:val="kk-KZ" w:eastAsia="zh-CN"/>
        </w:rPr>
      </w:pPr>
      <w:r w:rsidRPr="004A0B8F">
        <w:rPr>
          <w:rFonts w:ascii="Times New Roman" w:eastAsiaTheme="minorEastAsia" w:hAnsi="Times New Roman" w:cs="Times New Roman"/>
          <w:bCs/>
          <w:sz w:val="24"/>
          <w:szCs w:val="24"/>
          <w:lang w:val="kk-KZ" w:eastAsia="zh-CN"/>
        </w:rPr>
        <w:t>Қызметкерлердің қауіпсіздік ережелерін бұзу туралы бұйрық әзірлеу</w:t>
      </w:r>
      <w:r>
        <w:rPr>
          <w:rFonts w:ascii="Times New Roman" w:eastAsiaTheme="minorEastAsia" w:hAnsi="Times New Roman" w:cs="Times New Roman"/>
          <w:bCs/>
          <w:sz w:val="24"/>
          <w:szCs w:val="24"/>
          <w:lang w:val="kk-KZ" w:eastAsia="zh-CN"/>
        </w:rPr>
        <w:t>ді жүргізу.</w:t>
      </w:r>
    </w:p>
    <w:p w:rsidR="00FC53AF" w:rsidRPr="00BF29E1" w:rsidRDefault="00FC53AF" w:rsidP="00624A33">
      <w:pPr>
        <w:spacing w:after="0"/>
        <w:ind w:firstLine="567"/>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FC53AF" w:rsidRDefault="000825C9" w:rsidP="00624A33">
      <w:pPr>
        <w:spacing w:after="0"/>
        <w:ind w:firstLine="720"/>
        <w:jc w:val="both"/>
        <w:rPr>
          <w:rFonts w:ascii="Times New Roman" w:eastAsiaTheme="minorEastAsia" w:hAnsi="Times New Roman" w:cs="Times New Roman"/>
          <w:bCs/>
          <w:sz w:val="24"/>
          <w:szCs w:val="24"/>
          <w:lang w:val="kk-KZ" w:eastAsia="zh-CN"/>
        </w:rPr>
      </w:pPr>
      <w:r w:rsidRPr="000825C9">
        <w:rPr>
          <w:rFonts w:ascii="Times New Roman" w:eastAsiaTheme="minorEastAsia" w:hAnsi="Times New Roman" w:cs="Times New Roman"/>
          <w:bCs/>
          <w:sz w:val="24"/>
          <w:szCs w:val="24"/>
          <w:lang w:val="kk-KZ" w:eastAsia="zh-CN"/>
        </w:rPr>
        <w:t>Талаптар қандай еңбек жағдайларын қауіпсіз және жұмысқа жарамды деп атауға болатындығын анықтайды. Олар жұмысшылардың өмірі мен денсаулығын сақтау үшін жұмыс берушілер басшылыққа алатын ережелер, ережелер, рәсімдер мен өлшемдерді белгілейді.Еңбекті қорғау талаптарының негізгі бөлігі заңға тәуелді актілерде қамтылған. Оларға мыналар жатады:1. Еңбек қауіпсіздігінің стандарттары. Олар стандартты әзірлейді және енгізеді. Олар қызмет саласына қарамастан барлық ұйымдарға қолданылады.2. Санпин.</w:t>
      </w:r>
      <w:r w:rsidRPr="004A0B8F">
        <w:rPr>
          <w:rFonts w:ascii="Times New Roman" w:eastAsiaTheme="minorEastAsia" w:hAnsi="Times New Roman" w:cs="Times New Roman"/>
          <w:bCs/>
          <w:i/>
          <w:iCs/>
          <w:sz w:val="24"/>
          <w:szCs w:val="24"/>
          <w:lang w:val="kk-KZ" w:eastAsia="zh-CN"/>
        </w:rPr>
        <w:t>Жұмыс беруші және еңбекті қорғау ережелері</w:t>
      </w:r>
      <w:r w:rsidR="004A0B8F">
        <w:rPr>
          <w:rFonts w:ascii="Times New Roman" w:eastAsiaTheme="minorEastAsia" w:hAnsi="Times New Roman" w:cs="Times New Roman"/>
          <w:bCs/>
          <w:i/>
          <w:iCs/>
          <w:sz w:val="24"/>
          <w:szCs w:val="24"/>
          <w:lang w:val="kk-KZ" w:eastAsia="zh-CN"/>
        </w:rPr>
        <w:t xml:space="preserve">: </w:t>
      </w:r>
      <w:r w:rsidRPr="000825C9">
        <w:rPr>
          <w:rFonts w:ascii="Times New Roman" w:eastAsiaTheme="minorEastAsia" w:hAnsi="Times New Roman" w:cs="Times New Roman"/>
          <w:bCs/>
          <w:sz w:val="24"/>
          <w:szCs w:val="24"/>
          <w:lang w:val="kk-KZ" w:eastAsia="zh-CN"/>
        </w:rPr>
        <w:t>Ұйым басшыларына еңбекті қорғаудың барлық талаптарын білудің қажеті жоқ. Есте сақтау маңызды:</w:t>
      </w:r>
      <w:r w:rsidR="004A0B8F">
        <w:rPr>
          <w:rFonts w:ascii="Times New Roman" w:eastAsiaTheme="minorEastAsia" w:hAnsi="Times New Roman" w:cs="Times New Roman"/>
          <w:bCs/>
          <w:sz w:val="24"/>
          <w:szCs w:val="24"/>
          <w:lang w:val="kk-KZ" w:eastAsia="zh-CN"/>
        </w:rPr>
        <w:t xml:space="preserve"> 1. </w:t>
      </w:r>
      <w:r w:rsidRPr="000825C9">
        <w:rPr>
          <w:rFonts w:ascii="Times New Roman" w:eastAsiaTheme="minorEastAsia" w:hAnsi="Times New Roman" w:cs="Times New Roman"/>
          <w:bCs/>
          <w:sz w:val="24"/>
          <w:szCs w:val="24"/>
          <w:lang w:val="kk-KZ" w:eastAsia="zh-CN"/>
        </w:rPr>
        <w:t>Еңбек жағдайларын арнайы бағалау туралы.</w:t>
      </w:r>
      <w:r w:rsidR="004A0B8F">
        <w:rPr>
          <w:rFonts w:ascii="Times New Roman" w:eastAsiaTheme="minorEastAsia" w:hAnsi="Times New Roman" w:cs="Times New Roman"/>
          <w:bCs/>
          <w:sz w:val="24"/>
          <w:szCs w:val="24"/>
          <w:lang w:val="kk-KZ" w:eastAsia="zh-CN"/>
        </w:rPr>
        <w:t xml:space="preserve"> 2. </w:t>
      </w:r>
      <w:r w:rsidRPr="000825C9">
        <w:rPr>
          <w:rFonts w:ascii="Times New Roman" w:eastAsiaTheme="minorEastAsia" w:hAnsi="Times New Roman" w:cs="Times New Roman"/>
          <w:bCs/>
          <w:sz w:val="24"/>
          <w:szCs w:val="24"/>
          <w:lang w:val="kk-KZ" w:eastAsia="zh-CN"/>
        </w:rPr>
        <w:t>Еңбекті қорғау қызметі немесе еңбекті қорғау жөніндегі маманның лауазымы туралы. Еңбекті қорғау бойынша оқыту туралы.</w:t>
      </w:r>
      <w:r w:rsidR="004A0B8F" w:rsidRPr="004A0B8F">
        <w:rPr>
          <w:rFonts w:ascii="Times New Roman" w:eastAsiaTheme="minorEastAsia" w:hAnsi="Times New Roman" w:cs="Times New Roman"/>
          <w:bCs/>
          <w:sz w:val="24"/>
          <w:szCs w:val="24"/>
          <w:lang w:val="kk-KZ" w:eastAsia="zh-CN"/>
        </w:rPr>
        <w:t xml:space="preserve">Еңбек кодексінің негізінде тұжырымдалған барлық қызметкерлер үшін міндетті ережелер жиынтығы ішкі еңбек тәртібінің ережелері сияқты құжатта, басқа жергілікті нормативтік құқықтық актілерде көрініс табады және корпоративтік этикаға әсер етеді.Қызметкерді тәртіптік жауапкершілікке тарту үшін билік келесі жағдайлардың болуын дәлелдеуі керек: 1. қызметкердің өз міндеттерін орындамауы;2. </w:t>
      </w:r>
      <w:r w:rsidR="004A0B8F">
        <w:rPr>
          <w:rFonts w:ascii="Times New Roman" w:eastAsiaTheme="minorEastAsia" w:hAnsi="Times New Roman" w:cs="Times New Roman"/>
          <w:bCs/>
          <w:sz w:val="24"/>
          <w:szCs w:val="24"/>
          <w:lang w:val="kk-KZ" w:eastAsia="zh-CN"/>
        </w:rPr>
        <w:t xml:space="preserve">қызметкердің </w:t>
      </w:r>
      <w:r w:rsidR="004A0B8F" w:rsidRPr="004A0B8F">
        <w:rPr>
          <w:rFonts w:ascii="Times New Roman" w:eastAsiaTheme="minorEastAsia" w:hAnsi="Times New Roman" w:cs="Times New Roman"/>
          <w:bCs/>
          <w:sz w:val="24"/>
          <w:szCs w:val="24"/>
          <w:lang w:val="kk-KZ" w:eastAsia="zh-CN"/>
        </w:rPr>
        <w:t>кінәсі;3. қызметкердің заңсыз, кінәлі мінез-құлқы мен оған жүктелген міндеттерді сақтамау арасындағы себеп-салдарлық байланыс.</w:t>
      </w:r>
      <w:r w:rsidR="00624A33" w:rsidRPr="00624A33">
        <w:rPr>
          <w:rFonts w:ascii="Times New Roman" w:eastAsiaTheme="minorEastAsia" w:hAnsi="Times New Roman" w:cs="Times New Roman"/>
          <w:bCs/>
          <w:sz w:val="24"/>
          <w:szCs w:val="24"/>
          <w:lang w:val="kk-KZ" w:eastAsia="zh-CN"/>
        </w:rPr>
        <w:t>Қызметкерге сөгісті қоса алғанда, тәртіптік жазаның кез келген түрін қолдану туралы бұйрық, ол Еңбек кодексінде көзделген алгоритм шеңберінде жасалған жағдайда ғана заңды күшке ие болады.:1) түсініктемені алдын ала сұрату (және қажет болған жағдайда оны ұсынбау туралы акт жасау);2) басшының бұйрықты шығаруы және қол қоюы;</w:t>
      </w:r>
      <w:r w:rsidR="00624A33">
        <w:rPr>
          <w:rFonts w:ascii="Times New Roman" w:eastAsiaTheme="minorEastAsia" w:hAnsi="Times New Roman" w:cs="Times New Roman"/>
          <w:bCs/>
          <w:sz w:val="24"/>
          <w:szCs w:val="24"/>
          <w:lang w:val="kk-KZ" w:eastAsia="zh-CN"/>
        </w:rPr>
        <w:t xml:space="preserve"> 3) </w:t>
      </w:r>
      <w:r w:rsidR="00624A33" w:rsidRPr="00624A33">
        <w:rPr>
          <w:rFonts w:ascii="Times New Roman" w:eastAsiaTheme="minorEastAsia" w:hAnsi="Times New Roman" w:cs="Times New Roman"/>
          <w:bCs/>
          <w:sz w:val="24"/>
          <w:szCs w:val="24"/>
          <w:lang w:val="kk-KZ" w:eastAsia="zh-CN"/>
        </w:rPr>
        <w:t>бұйрықпен танысу фактісін растайтын қызметкердің қолын алу (немесе қызметкердің құжатқа қол қоюдан бас тартуы туралы акт жасау).</w:t>
      </w:r>
    </w:p>
    <w:p w:rsidR="004A0B8F" w:rsidRPr="000825C9" w:rsidRDefault="004A0B8F" w:rsidP="004A0B8F">
      <w:pPr>
        <w:spacing w:after="0"/>
        <w:ind w:firstLine="720"/>
        <w:jc w:val="both"/>
        <w:rPr>
          <w:rFonts w:ascii="Times New Roman" w:eastAsiaTheme="minorEastAsia" w:hAnsi="Times New Roman" w:cs="Times New Roman"/>
          <w:bCs/>
          <w:sz w:val="24"/>
          <w:szCs w:val="24"/>
          <w:lang w:val="kk-KZ" w:eastAsia="zh-CN"/>
        </w:rPr>
      </w:pPr>
    </w:p>
    <w:p w:rsidR="00FC53AF" w:rsidRPr="00BF29E1"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1.</w:t>
      </w:r>
      <w:r w:rsidR="00624A33" w:rsidRPr="00624A33">
        <w:rPr>
          <w:rFonts w:ascii="Times New Roman" w:hAnsi="Times New Roman" w:cs="Times New Roman"/>
          <w:sz w:val="24"/>
          <w:szCs w:val="24"/>
          <w:lang w:val="kk-KZ"/>
        </w:rPr>
        <w:t>Қызметкерлердің қауіпсіздік ережелерін бұзу туралы бұйрық әзірлеу</w:t>
      </w:r>
      <w:r w:rsidR="00624A33">
        <w:rPr>
          <w:rFonts w:ascii="Times New Roman" w:hAnsi="Times New Roman" w:cs="Times New Roman"/>
          <w:sz w:val="24"/>
          <w:szCs w:val="24"/>
          <w:lang w:val="kk-KZ"/>
        </w:rPr>
        <w:t>леу үшін қандай терминдер қолданылады?</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2.</w:t>
      </w:r>
      <w:r w:rsidR="00624A33">
        <w:rPr>
          <w:rFonts w:ascii="Times New Roman" w:hAnsi="Times New Roman" w:cs="Times New Roman"/>
          <w:sz w:val="24"/>
          <w:szCs w:val="24"/>
          <w:lang w:val="kk-KZ"/>
        </w:rPr>
        <w:t xml:space="preserve"> Еңбекті қорғау талаптары заңнамада қалай көрсетілген?</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3.</w:t>
      </w:r>
      <w:r w:rsidR="00624A33">
        <w:rPr>
          <w:rFonts w:ascii="Times New Roman" w:hAnsi="Times New Roman" w:cs="Times New Roman"/>
          <w:sz w:val="24"/>
          <w:szCs w:val="24"/>
          <w:lang w:val="kk-KZ"/>
        </w:rPr>
        <w:t xml:space="preserve"> Бұйрық әзірлеуде </w:t>
      </w:r>
      <w:r w:rsidR="000F181E">
        <w:rPr>
          <w:rFonts w:ascii="Times New Roman" w:hAnsi="Times New Roman" w:cs="Times New Roman"/>
          <w:sz w:val="24"/>
          <w:szCs w:val="24"/>
          <w:lang w:val="kk-KZ"/>
        </w:rPr>
        <w:t>ұ</w:t>
      </w:r>
      <w:r w:rsidR="00624A33">
        <w:rPr>
          <w:rFonts w:ascii="Times New Roman" w:hAnsi="Times New Roman" w:cs="Times New Roman"/>
          <w:sz w:val="24"/>
          <w:szCs w:val="24"/>
          <w:lang w:val="kk-KZ"/>
        </w:rPr>
        <w:t>йым басшыларына қойылатын талаптар қандай? М</w:t>
      </w:r>
      <w:r w:rsidR="000F181E">
        <w:rPr>
          <w:rFonts w:ascii="Times New Roman" w:hAnsi="Times New Roman" w:cs="Times New Roman"/>
          <w:sz w:val="24"/>
          <w:szCs w:val="24"/>
          <w:lang w:val="kk-KZ"/>
        </w:rPr>
        <w:t>ысал келтіріңіз.</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4.</w:t>
      </w:r>
      <w:r w:rsidR="000F181E">
        <w:rPr>
          <w:rFonts w:ascii="Times New Roman" w:hAnsi="Times New Roman" w:cs="Times New Roman"/>
          <w:sz w:val="24"/>
          <w:szCs w:val="24"/>
          <w:lang w:val="kk-KZ"/>
        </w:rPr>
        <w:t xml:space="preserve"> Қызметкерлердің тәртіп бұзушылықтары кезіндегі ұйым басшысының әрекетіне сипаттама беріңіз?</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5.</w:t>
      </w:r>
      <w:r w:rsidR="000F181E" w:rsidRPr="00624A33">
        <w:rPr>
          <w:rFonts w:ascii="Times New Roman" w:hAnsi="Times New Roman" w:cs="Times New Roman"/>
          <w:sz w:val="24"/>
          <w:szCs w:val="24"/>
          <w:lang w:val="kk-KZ"/>
        </w:rPr>
        <w:t>Қызметкерлердің қауіпсіздік ережелерін бұзу туралы бұйрық әзірлеу</w:t>
      </w:r>
      <w:r w:rsidR="000F181E">
        <w:rPr>
          <w:rFonts w:ascii="Times New Roman" w:hAnsi="Times New Roman" w:cs="Times New Roman"/>
          <w:sz w:val="24"/>
          <w:szCs w:val="24"/>
          <w:lang w:val="kk-KZ"/>
        </w:rPr>
        <w:t>леудің маңыздылығын түсіндіріңіз?</w:t>
      </w:r>
    </w:p>
    <w:p w:rsidR="00FC53AF" w:rsidRPr="00ED692A" w:rsidRDefault="00FC53AF" w:rsidP="00FC53AF">
      <w:pPr>
        <w:spacing w:after="0"/>
        <w:ind w:left="360"/>
        <w:rPr>
          <w:rFonts w:ascii="Times New Roman" w:hAnsi="Times New Roman" w:cs="Times New Roman"/>
          <w:sz w:val="24"/>
          <w:szCs w:val="24"/>
          <w:lang w:val="kk-KZ"/>
        </w:rPr>
      </w:pPr>
    </w:p>
    <w:p w:rsidR="00FC53AF" w:rsidRPr="00BF29E1" w:rsidRDefault="00FC53AF" w:rsidP="00FC53A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Пайдаланылған әдебиеттер:</w:t>
      </w:r>
    </w:p>
    <w:p w:rsidR="00FC53AF" w:rsidRDefault="00FC53AF" w:rsidP="00FC53AF">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4A0B8F" w:rsidRPr="004A0B8F">
        <w:rPr>
          <w:rFonts w:ascii="Times New Roman" w:hAnsi="Times New Roman" w:cs="Times New Roman"/>
          <w:sz w:val="24"/>
          <w:szCs w:val="24"/>
          <w:lang w:val="kk-KZ"/>
        </w:rPr>
        <w:t>https://journal.tinkoff.ru/guide/okhrana-truda/</w:t>
      </w:r>
    </w:p>
    <w:p w:rsidR="00264BF7" w:rsidRPr="000F181E" w:rsidRDefault="00FC53AF" w:rsidP="000F181E">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4A0B8F" w:rsidRPr="004A0B8F">
        <w:rPr>
          <w:rFonts w:ascii="Times New Roman" w:hAnsi="Times New Roman" w:cs="Times New Roman"/>
          <w:sz w:val="24"/>
          <w:szCs w:val="24"/>
          <w:lang w:val="kk-KZ"/>
        </w:rPr>
        <w:t>https://prometa.ru/prikaz-za-narushenie-tehniki-bezopasnosti-obrazec/</w:t>
      </w:r>
    </w:p>
    <w:p w:rsidR="00FC53AF" w:rsidRPr="000F181E" w:rsidRDefault="00FC53AF" w:rsidP="00FC53AF">
      <w:pPr>
        <w:jc w:val="center"/>
        <w:rPr>
          <w:rFonts w:ascii="Times New Roman" w:eastAsiaTheme="minorEastAsia" w:hAnsi="Times New Roman" w:cs="Times New Roman"/>
          <w:b/>
          <w:sz w:val="24"/>
          <w:szCs w:val="24"/>
          <w:lang w:val="kk-KZ" w:eastAsia="zh-CN"/>
        </w:rPr>
      </w:pPr>
      <w:r w:rsidRPr="000F181E">
        <w:rPr>
          <w:rFonts w:ascii="Times New Roman" w:eastAsiaTheme="minorEastAsia" w:hAnsi="Times New Roman" w:cs="Times New Roman"/>
          <w:b/>
          <w:sz w:val="24"/>
          <w:szCs w:val="24"/>
          <w:lang w:val="kk-KZ" w:eastAsia="zh-CN"/>
        </w:rPr>
        <w:t>«Тәуекелдерді басқару, жүйелік талдау» пәні</w:t>
      </w:r>
    </w:p>
    <w:p w:rsidR="00FC53AF" w:rsidRPr="00BF29E1" w:rsidRDefault="00FC53AF" w:rsidP="00FC53AF">
      <w:pPr>
        <w:jc w:val="center"/>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 xml:space="preserve">12 </w:t>
      </w:r>
      <w:r w:rsidRPr="00BF29E1">
        <w:rPr>
          <w:rFonts w:ascii="Times New Roman" w:eastAsiaTheme="minorEastAsia" w:hAnsi="Times New Roman" w:cs="Times New Roman"/>
          <w:b/>
          <w:sz w:val="24"/>
          <w:szCs w:val="24"/>
          <w:lang w:val="kk-KZ" w:eastAsia="zh-CN"/>
        </w:rPr>
        <w:t>Семинар</w:t>
      </w:r>
    </w:p>
    <w:p w:rsidR="00FC53AF" w:rsidRPr="00212AF5" w:rsidRDefault="00FC53AF" w:rsidP="00FC53AF">
      <w:pPr>
        <w:spacing w:after="0"/>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ab/>
        <w:t xml:space="preserve">Семинар тақырыбы: </w:t>
      </w:r>
      <w:r w:rsidR="00187160" w:rsidRPr="00212AF5">
        <w:rPr>
          <w:rFonts w:ascii="Times New Roman" w:eastAsiaTheme="minorEastAsia" w:hAnsi="Times New Roman" w:cs="Times New Roman"/>
          <w:bCs/>
          <w:sz w:val="24"/>
          <w:szCs w:val="24"/>
          <w:lang w:val="kk-KZ" w:eastAsia="zh-CN"/>
        </w:rPr>
        <w:t>Өндірістік обьектілер мен жұмыс орындарына қойылатын жалпы санитарлық-техникалық  талаптар</w:t>
      </w:r>
    </w:p>
    <w:p w:rsidR="00FC53AF" w:rsidRPr="00BF29E1" w:rsidRDefault="00FC53AF" w:rsidP="00212AF5">
      <w:pPr>
        <w:spacing w:after="0"/>
        <w:ind w:firstLine="709"/>
        <w:jc w:val="both"/>
        <w:rPr>
          <w:rFonts w:ascii="Times New Roman" w:eastAsiaTheme="minorEastAsia" w:hAnsi="Times New Roman" w:cs="Times New Roman"/>
          <w:bCs/>
          <w:sz w:val="24"/>
          <w:szCs w:val="24"/>
          <w:lang w:val="kk-KZ" w:eastAsia="zh-CN"/>
        </w:rPr>
      </w:pPr>
      <w:r w:rsidRPr="00BF29E1">
        <w:rPr>
          <w:rFonts w:ascii="Times New Roman" w:eastAsiaTheme="minorEastAsia" w:hAnsi="Times New Roman" w:cs="Times New Roman"/>
          <w:b/>
          <w:sz w:val="24"/>
          <w:szCs w:val="24"/>
          <w:lang w:val="kk-KZ" w:eastAsia="zh-CN"/>
        </w:rPr>
        <w:t>Семинардың мақсаты:</w:t>
      </w:r>
      <w:r w:rsidR="00212AF5">
        <w:rPr>
          <w:rFonts w:ascii="Times New Roman" w:eastAsiaTheme="minorEastAsia" w:hAnsi="Times New Roman" w:cs="Times New Roman"/>
          <w:bCs/>
          <w:sz w:val="24"/>
          <w:szCs w:val="24"/>
          <w:lang w:val="kk-KZ" w:eastAsia="zh-CN"/>
        </w:rPr>
        <w:t>Магистранттарға ө</w:t>
      </w:r>
      <w:r w:rsidR="00212AF5" w:rsidRPr="00212AF5">
        <w:rPr>
          <w:rFonts w:ascii="Times New Roman" w:eastAsiaTheme="minorEastAsia" w:hAnsi="Times New Roman" w:cs="Times New Roman"/>
          <w:bCs/>
          <w:sz w:val="24"/>
          <w:szCs w:val="24"/>
          <w:lang w:val="kk-KZ" w:eastAsia="zh-CN"/>
        </w:rPr>
        <w:t>ндірістік обьектілер мен жұмыс орындарына қойылатын жалпы санитарлық-техникалық  талаптар</w:t>
      </w:r>
      <w:r w:rsidR="00212AF5">
        <w:rPr>
          <w:rFonts w:ascii="Times New Roman" w:eastAsiaTheme="minorEastAsia" w:hAnsi="Times New Roman" w:cs="Times New Roman"/>
          <w:bCs/>
          <w:sz w:val="24"/>
          <w:szCs w:val="24"/>
          <w:lang w:val="kk-KZ" w:eastAsia="zh-CN"/>
        </w:rPr>
        <w:t>дың маңыздылығын түсіндіру және талдау.</w:t>
      </w:r>
    </w:p>
    <w:p w:rsidR="00FC53AF" w:rsidRPr="00BF29E1"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Қарастырылатын сұрақтар:</w:t>
      </w:r>
    </w:p>
    <w:p w:rsidR="00212AF5" w:rsidRDefault="00212AF5" w:rsidP="00212AF5">
      <w:pPr>
        <w:spacing w:after="0"/>
        <w:ind w:firstLine="709"/>
        <w:jc w:val="both"/>
        <w:rPr>
          <w:rFonts w:ascii="Times New Roman" w:eastAsiaTheme="minorEastAsia" w:hAnsi="Times New Roman" w:cs="Times New Roman"/>
          <w:bCs/>
          <w:sz w:val="24"/>
          <w:szCs w:val="24"/>
          <w:lang w:val="kk-KZ" w:eastAsia="zh-CN"/>
        </w:rPr>
      </w:pPr>
      <w:r w:rsidRPr="00212AF5">
        <w:rPr>
          <w:rFonts w:ascii="Times New Roman" w:eastAsiaTheme="minorEastAsia" w:hAnsi="Times New Roman" w:cs="Times New Roman"/>
          <w:bCs/>
          <w:sz w:val="24"/>
          <w:szCs w:val="24"/>
          <w:lang w:val="kk-KZ" w:eastAsia="zh-CN"/>
        </w:rPr>
        <w:t>1</w:t>
      </w:r>
      <w:r>
        <w:rPr>
          <w:rFonts w:ascii="Times New Roman" w:eastAsiaTheme="minorEastAsia" w:hAnsi="Times New Roman" w:cs="Times New Roman"/>
          <w:bCs/>
          <w:sz w:val="24"/>
          <w:szCs w:val="24"/>
          <w:lang w:val="kk-KZ" w:eastAsia="zh-CN"/>
        </w:rPr>
        <w:t xml:space="preserve">. </w:t>
      </w:r>
      <w:r w:rsidRPr="00212AF5">
        <w:rPr>
          <w:rFonts w:ascii="Times New Roman" w:eastAsiaTheme="minorEastAsia" w:hAnsi="Times New Roman" w:cs="Times New Roman"/>
          <w:bCs/>
          <w:sz w:val="24"/>
          <w:szCs w:val="24"/>
          <w:lang w:val="kk-KZ" w:eastAsia="zh-CN"/>
        </w:rPr>
        <w:t>Өндірістік обьектілер</w:t>
      </w:r>
      <w:r>
        <w:rPr>
          <w:rFonts w:ascii="Times New Roman" w:eastAsiaTheme="minorEastAsia" w:hAnsi="Times New Roman" w:cs="Times New Roman"/>
          <w:bCs/>
          <w:sz w:val="24"/>
          <w:szCs w:val="24"/>
          <w:lang w:val="kk-KZ" w:eastAsia="zh-CN"/>
        </w:rPr>
        <w:t xml:space="preserve">ге </w:t>
      </w:r>
      <w:r w:rsidRPr="00212AF5">
        <w:rPr>
          <w:rFonts w:ascii="Times New Roman" w:eastAsiaTheme="minorEastAsia" w:hAnsi="Times New Roman" w:cs="Times New Roman"/>
          <w:bCs/>
          <w:sz w:val="24"/>
          <w:szCs w:val="24"/>
          <w:lang w:val="kk-KZ" w:eastAsia="zh-CN"/>
        </w:rPr>
        <w:t>қойылатын жалпы санитарлық-техникалық  талаптар</w:t>
      </w:r>
      <w:r>
        <w:rPr>
          <w:rFonts w:ascii="Times New Roman" w:eastAsiaTheme="minorEastAsia" w:hAnsi="Times New Roman" w:cs="Times New Roman"/>
          <w:bCs/>
          <w:sz w:val="24"/>
          <w:szCs w:val="24"/>
          <w:lang w:val="kk-KZ" w:eastAsia="zh-CN"/>
        </w:rPr>
        <w:t>.</w:t>
      </w:r>
    </w:p>
    <w:p w:rsidR="00212AF5" w:rsidRPr="00212AF5" w:rsidRDefault="00212AF5" w:rsidP="00212AF5">
      <w:pPr>
        <w:spacing w:after="0"/>
        <w:ind w:firstLine="709"/>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2. Ж</w:t>
      </w:r>
      <w:r w:rsidRPr="00212AF5">
        <w:rPr>
          <w:rFonts w:ascii="Times New Roman" w:eastAsiaTheme="minorEastAsia" w:hAnsi="Times New Roman" w:cs="Times New Roman"/>
          <w:bCs/>
          <w:sz w:val="24"/>
          <w:szCs w:val="24"/>
          <w:lang w:val="kk-KZ" w:eastAsia="zh-CN"/>
        </w:rPr>
        <w:t>ұмыс орындарына қойылатын жалпы санитарлық-техникалық  талаптар</w:t>
      </w:r>
      <w:r>
        <w:rPr>
          <w:rFonts w:ascii="Times New Roman" w:eastAsiaTheme="minorEastAsia" w:hAnsi="Times New Roman" w:cs="Times New Roman"/>
          <w:bCs/>
          <w:sz w:val="24"/>
          <w:szCs w:val="24"/>
          <w:lang w:val="kk-KZ" w:eastAsia="zh-CN"/>
        </w:rPr>
        <w:t>.</w:t>
      </w:r>
    </w:p>
    <w:p w:rsidR="00FC53AF" w:rsidRPr="00212AF5" w:rsidRDefault="00FC53AF" w:rsidP="00212AF5">
      <w:pPr>
        <w:spacing w:after="0"/>
        <w:jc w:val="both"/>
        <w:rPr>
          <w:rFonts w:ascii="Times New Roman" w:eastAsiaTheme="minorEastAsia" w:hAnsi="Times New Roman" w:cs="Times New Roman"/>
          <w:bCs/>
          <w:sz w:val="24"/>
          <w:szCs w:val="24"/>
          <w:lang w:val="kk-KZ" w:eastAsia="zh-CN"/>
        </w:rPr>
      </w:pPr>
    </w:p>
    <w:p w:rsidR="00FC53AF" w:rsidRPr="00BF29E1"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Қысқаша мазмұны:</w:t>
      </w:r>
    </w:p>
    <w:p w:rsidR="00FC53AF" w:rsidRPr="00212AF5" w:rsidRDefault="00212AF5" w:rsidP="00FC53AF">
      <w:pPr>
        <w:spacing w:after="0"/>
        <w:ind w:firstLine="720"/>
        <w:jc w:val="both"/>
        <w:rPr>
          <w:rFonts w:ascii="Times New Roman" w:eastAsiaTheme="minorEastAsia" w:hAnsi="Times New Roman" w:cs="Times New Roman"/>
          <w:bCs/>
          <w:sz w:val="24"/>
          <w:szCs w:val="24"/>
          <w:lang w:val="kk-KZ" w:eastAsia="zh-CN"/>
        </w:rPr>
      </w:pPr>
      <w:r w:rsidRPr="00212AF5">
        <w:rPr>
          <w:rFonts w:ascii="Times New Roman" w:eastAsiaTheme="minorEastAsia" w:hAnsi="Times New Roman" w:cs="Times New Roman"/>
          <w:bCs/>
          <w:sz w:val="24"/>
          <w:szCs w:val="24"/>
          <w:lang w:val="kk-KZ" w:eastAsia="zh-CN"/>
        </w:rPr>
        <w:t>Барлық объектілер, соның ішінде І және ІІ қауіптілік сыныбындағы объектілер және санитариялық сыныптамаға енгізілмеген, сондай-ақ жаңа, елде және шет елдерде аналогтары жоқ, жеткілікті зерделенбеген технологиялары бар өндірістер үшін СҚА алдын ала (есептемелік) өлшемі тиісті аумақтардағы халықтың санитариялық-эпидемиологиялық саламаттылығы саласындағы мемлекеттік орган ведомствосының аумақтық бөлімшелерінің (облыстың, республикалық маңызы бар қаланың, астананың) және көліктегі лауазымды адамдары - атмосфералық ауаның ластануы таралуының және атмосфералық ауаға физикалық әсер етуінің (шу, діріл, иондалмайтын сәулелену) есептеулері бар жобаның негізінде жер учаскесін таңдау кезінде белгілейді.Объектілер топтары немесе өнеркәсіп желісі үшін СҚА өлшемі өнеркәсіптік аймаққа, өнеркәсіп желісіне (кешен) кіретін объектілер көздерінің физикалық әсерін және жиынтық шығарындыларды ескере отырып белгіленеді. Олар үшін бірыңғай есептеулер СҚА белгіленеді және есептеу параметрлерін заттай зерттеулердің, халықтың денсаулығы үшін тәуекелді бағалау деректерімен растаудан кейін СҚА өлшемі түпкілікті белгіленеді. Халықтың денсаулығы үшін тәуекелді бағалау құрамына І және ІІ қауіптілік сыныбындағы объектілер кіретін объектілер топтары үшін жүргізіледі.Қазіргі заманғы өнеркәсіптік жобалаудың міндетті шарты шығарындылардың зиянды химиялық немесе биологиялық компоненттерінің атмосфералық ауаға, топыраққа және су қоймаларына түсуін болдырмауға немесе барынша азайтуға, физикалық факторлар әсерін болдырмауға немесе оларды гигиеналық нормативтерге дейін және одан да төмен азайтуға мүмкіндік беретін озық ресурстарды үнемдейтін, қалдықсыз және аз қалдықты технологиялық шешімдерді енгізу болып табылады.</w:t>
      </w:r>
    </w:p>
    <w:p w:rsidR="00212AF5" w:rsidRPr="00212AF5" w:rsidRDefault="00212AF5" w:rsidP="00FC53AF">
      <w:pPr>
        <w:spacing w:after="0"/>
        <w:ind w:firstLine="720"/>
        <w:jc w:val="both"/>
        <w:rPr>
          <w:rFonts w:ascii="Times New Roman" w:eastAsiaTheme="minorEastAsia" w:hAnsi="Times New Roman" w:cs="Times New Roman"/>
          <w:bCs/>
          <w:sz w:val="24"/>
          <w:szCs w:val="24"/>
          <w:lang w:val="kk-KZ" w:eastAsia="zh-CN"/>
        </w:rPr>
      </w:pPr>
    </w:p>
    <w:p w:rsidR="00FC53AF" w:rsidRPr="00BF29E1" w:rsidRDefault="00FC53AF" w:rsidP="00FC53AF">
      <w:pPr>
        <w:spacing w:after="0"/>
        <w:ind w:firstLine="72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t xml:space="preserve">Бақылау сұрақтары: </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1.</w:t>
      </w:r>
      <w:r w:rsidR="00212AF5" w:rsidRPr="00212AF5">
        <w:rPr>
          <w:rFonts w:ascii="Times New Roman" w:eastAsiaTheme="minorEastAsia" w:hAnsi="Times New Roman" w:cs="Times New Roman"/>
          <w:bCs/>
          <w:sz w:val="24"/>
          <w:szCs w:val="24"/>
          <w:lang w:val="kk-KZ" w:eastAsia="zh-CN"/>
        </w:rPr>
        <w:t>Өндірістік обьектілер мен жұмыс орындарына қойылатын жалпы санитарлық-техникалық  талаптар</w:t>
      </w:r>
      <w:r w:rsidR="00212AF5">
        <w:rPr>
          <w:rFonts w:ascii="Times New Roman" w:eastAsiaTheme="minorEastAsia" w:hAnsi="Times New Roman" w:cs="Times New Roman"/>
          <w:bCs/>
          <w:sz w:val="24"/>
          <w:szCs w:val="24"/>
          <w:lang w:val="kk-KZ" w:eastAsia="zh-CN"/>
        </w:rPr>
        <w:t>ы қалай құрастырылады?</w:t>
      </w:r>
    </w:p>
    <w:p w:rsidR="00FC53AF" w:rsidRDefault="00FC53AF" w:rsidP="00FC53AF">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2.</w:t>
      </w:r>
      <w:r w:rsidR="00212AF5">
        <w:rPr>
          <w:rFonts w:ascii="Times New Roman" w:hAnsi="Times New Roman" w:cs="Times New Roman"/>
          <w:sz w:val="24"/>
          <w:szCs w:val="24"/>
          <w:lang w:val="kk-KZ"/>
        </w:rPr>
        <w:t xml:space="preserve"> Санитарлық қорғау аймағы дегеніміз не? Ол қалай белгіленеді?</w:t>
      </w:r>
    </w:p>
    <w:p w:rsidR="00FC53AF" w:rsidRDefault="00FC53AF" w:rsidP="007D52B6">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3.</w:t>
      </w:r>
      <w:r w:rsidR="007D52B6" w:rsidRPr="007D52B6">
        <w:rPr>
          <w:rFonts w:ascii="Times New Roman" w:hAnsi="Times New Roman" w:cs="Times New Roman"/>
          <w:sz w:val="24"/>
          <w:szCs w:val="24"/>
          <w:lang w:val="kk-KZ"/>
        </w:rPr>
        <w:t>Өндірістік және басқа да объектілердің санитариялық сыныптамасы</w:t>
      </w:r>
      <w:r w:rsidR="007D52B6">
        <w:rPr>
          <w:rFonts w:ascii="Times New Roman" w:hAnsi="Times New Roman" w:cs="Times New Roman"/>
          <w:sz w:val="24"/>
          <w:szCs w:val="24"/>
          <w:lang w:val="kk-KZ"/>
        </w:rPr>
        <w:t>на талдау беріңіз?</w:t>
      </w:r>
    </w:p>
    <w:p w:rsidR="00FC53AF" w:rsidRDefault="00FC53AF" w:rsidP="007D52B6">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4.</w:t>
      </w:r>
      <w:r w:rsidR="007D52B6">
        <w:rPr>
          <w:rFonts w:ascii="Times New Roman" w:hAnsi="Times New Roman" w:cs="Times New Roman"/>
          <w:sz w:val="24"/>
          <w:szCs w:val="24"/>
          <w:lang w:val="kk-KZ"/>
        </w:rPr>
        <w:t xml:space="preserve"> Е</w:t>
      </w:r>
      <w:r w:rsidR="007D52B6" w:rsidRPr="007D52B6">
        <w:rPr>
          <w:rFonts w:ascii="Times New Roman" w:hAnsi="Times New Roman" w:cs="Times New Roman"/>
          <w:sz w:val="24"/>
          <w:szCs w:val="24"/>
          <w:lang w:val="kk-KZ"/>
        </w:rPr>
        <w:t>ң аз СҚА өлшемдері</w:t>
      </w:r>
      <w:r w:rsidR="007D52B6">
        <w:rPr>
          <w:rFonts w:ascii="Times New Roman" w:hAnsi="Times New Roman" w:cs="Times New Roman"/>
          <w:sz w:val="24"/>
          <w:szCs w:val="24"/>
          <w:lang w:val="kk-KZ"/>
        </w:rPr>
        <w:t xml:space="preserve"> қандай және СҚА көгалдандыру қалай жүргізіледі?</w:t>
      </w:r>
    </w:p>
    <w:p w:rsidR="00FC53AF" w:rsidRPr="00ED692A" w:rsidRDefault="00FC53AF" w:rsidP="007D52B6">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5.</w:t>
      </w:r>
      <w:r w:rsidR="007D52B6" w:rsidRPr="00212AF5">
        <w:rPr>
          <w:rFonts w:ascii="Times New Roman" w:eastAsiaTheme="minorEastAsia" w:hAnsi="Times New Roman" w:cs="Times New Roman"/>
          <w:bCs/>
          <w:sz w:val="24"/>
          <w:szCs w:val="24"/>
          <w:lang w:val="kk-KZ" w:eastAsia="zh-CN"/>
        </w:rPr>
        <w:t>Өндірістік обьектілер мен жұмыс орындарына қойылатын жалпы санитарлық-техникалық  талаптар</w:t>
      </w:r>
      <w:r w:rsidR="007D52B6">
        <w:rPr>
          <w:rFonts w:ascii="Times New Roman" w:eastAsiaTheme="minorEastAsia" w:hAnsi="Times New Roman" w:cs="Times New Roman"/>
          <w:bCs/>
          <w:sz w:val="24"/>
          <w:szCs w:val="24"/>
          <w:lang w:val="kk-KZ" w:eastAsia="zh-CN"/>
        </w:rPr>
        <w:t>дың маңыздылығын сипаттаңыз?</w:t>
      </w:r>
    </w:p>
    <w:p w:rsidR="00FC53AF" w:rsidRPr="00BF29E1" w:rsidRDefault="00FC53AF" w:rsidP="00FC53AF">
      <w:pPr>
        <w:spacing w:after="0"/>
        <w:jc w:val="both"/>
        <w:rPr>
          <w:rFonts w:ascii="Times New Roman" w:eastAsiaTheme="minorEastAsia" w:hAnsi="Times New Roman" w:cs="Times New Roman"/>
          <w:b/>
          <w:sz w:val="24"/>
          <w:szCs w:val="24"/>
          <w:lang w:val="kk-KZ" w:eastAsia="zh-CN"/>
        </w:rPr>
      </w:pPr>
      <w:r w:rsidRPr="00BF29E1">
        <w:rPr>
          <w:rFonts w:ascii="Times New Roman" w:eastAsiaTheme="minorEastAsia" w:hAnsi="Times New Roman" w:cs="Times New Roman"/>
          <w:b/>
          <w:sz w:val="24"/>
          <w:szCs w:val="24"/>
          <w:lang w:val="kk-KZ" w:eastAsia="zh-CN"/>
        </w:rPr>
        <w:lastRenderedPageBreak/>
        <w:t>Пайдаланылған әдебиеттер:</w:t>
      </w:r>
    </w:p>
    <w:p w:rsidR="00264BF7" w:rsidRPr="00212AF5" w:rsidRDefault="002B02FB" w:rsidP="00212AF5">
      <w:pPr>
        <w:pStyle w:val="a3"/>
        <w:numPr>
          <w:ilvl w:val="0"/>
          <w:numId w:val="35"/>
        </w:numPr>
        <w:spacing w:after="0"/>
        <w:rPr>
          <w:rFonts w:ascii="Times New Roman" w:hAnsi="Times New Roman" w:cs="Times New Roman"/>
          <w:sz w:val="24"/>
          <w:szCs w:val="24"/>
          <w:lang w:val="kk-KZ"/>
        </w:rPr>
      </w:pPr>
      <w:hyperlink r:id="rId9" w:history="1">
        <w:r w:rsidR="000F181E" w:rsidRPr="00E97067">
          <w:rPr>
            <w:rStyle w:val="a5"/>
            <w:rFonts w:ascii="Times New Roman" w:hAnsi="Times New Roman" w:cs="Times New Roman"/>
            <w:sz w:val="24"/>
            <w:szCs w:val="24"/>
            <w:lang w:val="kk-KZ"/>
          </w:rPr>
          <w:t>https://adilet.zan.kz/kaz/docs/V1500011124</w:t>
        </w:r>
      </w:hyperlink>
    </w:p>
    <w:p w:rsidR="00D873F5" w:rsidRPr="00D873F5" w:rsidRDefault="00D873F5" w:rsidP="00D873F5">
      <w:pPr>
        <w:jc w:val="center"/>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«Тәуекелдерді басқару, жүйелік талдау» пәні</w:t>
      </w:r>
    </w:p>
    <w:p w:rsidR="00D873F5" w:rsidRPr="00D873F5" w:rsidRDefault="00D873F5" w:rsidP="00D873F5">
      <w:pPr>
        <w:jc w:val="center"/>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№13 Семинар</w:t>
      </w:r>
    </w:p>
    <w:p w:rsidR="00D873F5" w:rsidRPr="00D873F5" w:rsidRDefault="00D873F5" w:rsidP="00D873F5">
      <w:pPr>
        <w:pStyle w:val="a6"/>
        <w:rPr>
          <w:rFonts w:ascii="Times New Roman" w:hAnsi="Times New Roman" w:cs="Times New Roman"/>
          <w:sz w:val="24"/>
          <w:szCs w:val="28"/>
          <w:lang w:val="kk-KZ"/>
        </w:rPr>
      </w:pPr>
      <w:r w:rsidRPr="00D873F5">
        <w:rPr>
          <w:rFonts w:eastAsiaTheme="minorEastAsia"/>
          <w:b/>
          <w:sz w:val="24"/>
          <w:szCs w:val="28"/>
          <w:lang w:val="kk-KZ" w:eastAsia="zh-CN"/>
        </w:rPr>
        <w:tab/>
      </w:r>
      <w:r w:rsidRPr="00D873F5">
        <w:rPr>
          <w:rFonts w:ascii="Times New Roman" w:eastAsiaTheme="minorEastAsia" w:hAnsi="Times New Roman" w:cs="Times New Roman"/>
          <w:b/>
          <w:sz w:val="24"/>
          <w:szCs w:val="28"/>
          <w:lang w:val="kk-KZ" w:eastAsia="zh-CN"/>
        </w:rPr>
        <w:t>Семинар тақырыбы:</w:t>
      </w:r>
      <w:r w:rsidRPr="00D873F5">
        <w:rPr>
          <w:rFonts w:ascii="Times New Roman" w:hAnsi="Times New Roman" w:cs="Times New Roman"/>
          <w:sz w:val="24"/>
          <w:szCs w:val="28"/>
          <w:lang w:val="kk-KZ"/>
        </w:rPr>
        <w:t>Еңбек қорғау маманының автоматтандырылған жұмыс орны</w:t>
      </w:r>
    </w:p>
    <w:p w:rsidR="00D873F5" w:rsidRPr="00D873F5" w:rsidRDefault="00D873F5" w:rsidP="00D873F5">
      <w:pPr>
        <w:pStyle w:val="a6"/>
        <w:rPr>
          <w:rFonts w:eastAsiaTheme="minorEastAsia"/>
          <w:b/>
          <w:sz w:val="24"/>
          <w:szCs w:val="28"/>
          <w:lang w:val="kk-KZ" w:eastAsia="zh-CN"/>
        </w:rPr>
      </w:pPr>
    </w:p>
    <w:p w:rsidR="00D873F5" w:rsidRPr="00D873F5" w:rsidRDefault="00D873F5" w:rsidP="00D873F5">
      <w:pPr>
        <w:pStyle w:val="a6"/>
        <w:jc w:val="both"/>
        <w:rPr>
          <w:rFonts w:eastAsiaTheme="minorEastAsia"/>
          <w:b/>
          <w:sz w:val="24"/>
          <w:szCs w:val="28"/>
          <w:lang w:val="kk-KZ" w:eastAsia="zh-CN"/>
        </w:rPr>
      </w:pPr>
      <w:r w:rsidRPr="00D873F5">
        <w:rPr>
          <w:rFonts w:ascii="Times New Roman" w:eastAsiaTheme="minorEastAsia" w:hAnsi="Times New Roman" w:cs="Times New Roman"/>
          <w:b/>
          <w:sz w:val="24"/>
          <w:szCs w:val="28"/>
          <w:lang w:val="kk-KZ" w:eastAsia="zh-CN"/>
        </w:rPr>
        <w:t>Семинардың мақсаты</w:t>
      </w:r>
      <w:r w:rsidRPr="00D873F5">
        <w:rPr>
          <w:rFonts w:ascii="Times New Roman" w:eastAsiaTheme="minorEastAsia" w:hAnsi="Times New Roman" w:cs="Times New Roman"/>
          <w:sz w:val="24"/>
          <w:szCs w:val="28"/>
          <w:lang w:val="kk-KZ" w:eastAsia="zh-CN"/>
        </w:rPr>
        <w:t>: Жалпы</w:t>
      </w:r>
      <w:r w:rsidRPr="00D873F5">
        <w:rPr>
          <w:rFonts w:ascii="Times New Roman" w:hAnsi="Times New Roman" w:cs="Times New Roman"/>
          <w:sz w:val="24"/>
          <w:szCs w:val="28"/>
          <w:lang w:val="kk-KZ"/>
        </w:rPr>
        <w:t>еңбек қорғау маманының автоматтандырылған жұмыс орны туралы ақпаратпен магистранттарды таныстыру, үйрету. Жас маман ретінде қалыптасуына ықпал жасау. Еңбекті қорғауда автоматтандырылған жұмыс орнының мүмкіндіктерімен таныстыру.</w:t>
      </w:r>
    </w:p>
    <w:p w:rsidR="00D873F5" w:rsidRPr="00D873F5" w:rsidRDefault="00D873F5" w:rsidP="00D873F5">
      <w:pPr>
        <w:ind w:firstLine="720"/>
        <w:jc w:val="both"/>
        <w:rPr>
          <w:rFonts w:ascii="Times New Roman" w:eastAsiaTheme="minorEastAsia" w:hAnsi="Times New Roman" w:cs="Times New Roman"/>
          <w:bCs/>
          <w:sz w:val="24"/>
          <w:szCs w:val="28"/>
          <w:lang w:val="kk-KZ" w:eastAsia="zh-CN"/>
        </w:rPr>
      </w:pPr>
    </w:p>
    <w:p w:rsidR="00D873F5" w:rsidRPr="00D873F5" w:rsidRDefault="00D873F5" w:rsidP="00D873F5">
      <w:pPr>
        <w:ind w:firstLine="720"/>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 xml:space="preserve">Қарастырылатын сұрақтар: </w:t>
      </w:r>
    </w:p>
    <w:p w:rsidR="00D873F5" w:rsidRPr="00D873F5" w:rsidRDefault="00D873F5" w:rsidP="00D873F5">
      <w:pPr>
        <w:pStyle w:val="a3"/>
        <w:numPr>
          <w:ilvl w:val="0"/>
          <w:numId w:val="3"/>
        </w:numPr>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Cs/>
          <w:sz w:val="24"/>
          <w:szCs w:val="28"/>
          <w:lang w:val="kk-KZ" w:eastAsia="zh-CN"/>
        </w:rPr>
        <w:t>Автоматтандырылған жұмыс орны</w:t>
      </w:r>
    </w:p>
    <w:p w:rsidR="00D873F5" w:rsidRPr="00D873F5" w:rsidRDefault="00D873F5" w:rsidP="00D873F5">
      <w:pPr>
        <w:pStyle w:val="a3"/>
        <w:numPr>
          <w:ilvl w:val="0"/>
          <w:numId w:val="3"/>
        </w:numPr>
        <w:jc w:val="both"/>
        <w:rPr>
          <w:rFonts w:ascii="Times New Roman" w:eastAsiaTheme="minorEastAsia" w:hAnsi="Times New Roman" w:cs="Times New Roman"/>
          <w:sz w:val="24"/>
          <w:szCs w:val="28"/>
          <w:lang w:val="kk-KZ" w:eastAsia="zh-CN"/>
        </w:rPr>
      </w:pPr>
      <w:r w:rsidRPr="00D873F5">
        <w:rPr>
          <w:rFonts w:ascii="Times New Roman" w:eastAsiaTheme="minorEastAsia" w:hAnsi="Times New Roman" w:cs="Times New Roman"/>
          <w:sz w:val="24"/>
          <w:szCs w:val="28"/>
          <w:lang w:val="kk-KZ" w:eastAsia="zh-CN"/>
        </w:rPr>
        <w:t>Еңбекті қорғау жөніндегі инженерге арналған жұмыс орнын автоматтандыру жүйесі.</w:t>
      </w:r>
    </w:p>
    <w:p w:rsidR="00D873F5" w:rsidRPr="00D873F5" w:rsidRDefault="00D873F5" w:rsidP="00D873F5">
      <w:pPr>
        <w:spacing w:after="0"/>
        <w:ind w:firstLine="720"/>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 xml:space="preserve">Қысқаша мазмұны: </w:t>
      </w:r>
    </w:p>
    <w:p w:rsidR="00D873F5" w:rsidRPr="00D873F5" w:rsidRDefault="00D873F5" w:rsidP="00D873F5">
      <w:pPr>
        <w:spacing w:after="0"/>
        <w:ind w:firstLine="720"/>
        <w:jc w:val="both"/>
        <w:rPr>
          <w:rFonts w:ascii="Times New Roman" w:eastAsiaTheme="minorEastAsia" w:hAnsi="Times New Roman" w:cs="Times New Roman"/>
          <w:bCs/>
          <w:sz w:val="24"/>
          <w:szCs w:val="28"/>
          <w:lang w:val="kk-KZ" w:eastAsia="zh-CN"/>
        </w:rPr>
      </w:pPr>
      <w:r w:rsidRPr="00D873F5">
        <w:rPr>
          <w:rFonts w:ascii="Times New Roman" w:hAnsi="Times New Roman" w:cs="Times New Roman"/>
          <w:color w:val="000000"/>
          <w:sz w:val="24"/>
          <w:szCs w:val="28"/>
          <w:lang w:val="kk-KZ"/>
        </w:rPr>
        <w:t>Автоматтандырылған жұмыс орны дегеніміз</w:t>
      </w:r>
      <w:r w:rsidRPr="00D873F5">
        <w:rPr>
          <w:rFonts w:ascii="Times New Roman" w:hAnsi="Times New Roman" w:cs="Times New Roman"/>
          <w:b/>
          <w:bCs/>
          <w:i/>
          <w:iCs/>
          <w:color w:val="000000"/>
          <w:sz w:val="24"/>
          <w:szCs w:val="28"/>
          <w:lang w:val="kk-KZ"/>
        </w:rPr>
        <w:t> - </w:t>
      </w:r>
      <w:r w:rsidRPr="00D873F5">
        <w:rPr>
          <w:rFonts w:ascii="Times New Roman" w:hAnsi="Times New Roman" w:cs="Times New Roman"/>
          <w:color w:val="000000"/>
          <w:sz w:val="24"/>
          <w:szCs w:val="28"/>
          <w:lang w:val="kk-KZ"/>
        </w:rPr>
        <w:t>жұмыс істеуші адамның компьютерлік желі қызметіне араласуын үйымдастыратын қосымша аспаптармен жабдықталған автоматтандырылған жұмыс орны; техникалық құралдардың тиісті кешенімен жарақтандырылған және тиісті программалық, ақпараттық жасақтамамен жабдықталған дара жұмыс орны. Құрамына жұмыс істеуші адамның есептеу желісі қызметіне араласуын ұйымдастыратын қосымша аспаптар кіреді.</w:t>
      </w:r>
    </w:p>
    <w:p w:rsidR="00D873F5" w:rsidRPr="00D873F5" w:rsidRDefault="00D873F5" w:rsidP="00D873F5">
      <w:pPr>
        <w:spacing w:after="0"/>
        <w:ind w:firstLine="720"/>
        <w:jc w:val="both"/>
        <w:rPr>
          <w:rFonts w:ascii="Times New Roman" w:eastAsiaTheme="minorEastAsia" w:hAnsi="Times New Roman" w:cs="Times New Roman"/>
          <w:bCs/>
          <w:sz w:val="24"/>
          <w:szCs w:val="28"/>
          <w:lang w:val="kk-KZ" w:eastAsia="zh-CN"/>
        </w:rPr>
      </w:pPr>
      <w:r w:rsidRPr="00D873F5">
        <w:rPr>
          <w:rFonts w:ascii="Times New Roman" w:eastAsiaTheme="minorEastAsia" w:hAnsi="Times New Roman" w:cs="Times New Roman"/>
          <w:bCs/>
          <w:sz w:val="24"/>
          <w:szCs w:val="28"/>
          <w:lang w:val="kk-KZ" w:eastAsia="zh-CN"/>
        </w:rPr>
        <w:t>Әрбір кәсіпорында еңбекті қорғау инженерлерінің жұмыс орнын автоматтандыру мәселесі өздігінен шешіледі: штаттық бағдарламашылардың күшімен нақты мамандардың міндеттерін шешетін бағдарламалық кешендер құрылады немесе бағдарламалық жасақтама кешендерін жасауға мамандандырылған фирмалар тартылады.</w:t>
      </w:r>
    </w:p>
    <w:p w:rsidR="00D873F5" w:rsidRPr="00D873F5" w:rsidRDefault="00D873F5" w:rsidP="00D873F5">
      <w:pPr>
        <w:spacing w:after="0"/>
        <w:ind w:firstLine="720"/>
        <w:jc w:val="both"/>
        <w:rPr>
          <w:rFonts w:ascii="Times New Roman" w:eastAsiaTheme="minorEastAsia" w:hAnsi="Times New Roman" w:cs="Times New Roman"/>
          <w:bCs/>
          <w:sz w:val="24"/>
          <w:szCs w:val="28"/>
          <w:lang w:val="kk-KZ" w:eastAsia="zh-CN"/>
        </w:rPr>
      </w:pPr>
    </w:p>
    <w:p w:rsidR="00D873F5" w:rsidRPr="00D873F5" w:rsidRDefault="00D873F5" w:rsidP="00D873F5">
      <w:pPr>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Бақылау сұрақтары:</w:t>
      </w:r>
    </w:p>
    <w:p w:rsidR="00D873F5" w:rsidRPr="00D873F5" w:rsidRDefault="00781F04" w:rsidP="00D873F5">
      <w:pPr>
        <w:pStyle w:val="a3"/>
        <w:numPr>
          <w:ilvl w:val="0"/>
          <w:numId w:val="4"/>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bCs/>
          <w:sz w:val="24"/>
          <w:szCs w:val="28"/>
          <w:lang w:val="kk-KZ" w:eastAsia="zh-CN"/>
        </w:rPr>
        <w:t>Автоматтандырылған жұмыс орны дегеніміз не?</w:t>
      </w:r>
    </w:p>
    <w:p w:rsidR="00D873F5" w:rsidRPr="00D873F5" w:rsidRDefault="00D873F5" w:rsidP="00D873F5">
      <w:pPr>
        <w:pStyle w:val="a3"/>
        <w:numPr>
          <w:ilvl w:val="0"/>
          <w:numId w:val="4"/>
        </w:numPr>
        <w:jc w:val="both"/>
        <w:rPr>
          <w:rFonts w:ascii="Times New Roman" w:eastAsiaTheme="minorEastAsia" w:hAnsi="Times New Roman" w:cs="Times New Roman"/>
          <w:sz w:val="24"/>
          <w:szCs w:val="28"/>
          <w:lang w:val="kk-KZ" w:eastAsia="zh-CN"/>
        </w:rPr>
      </w:pPr>
      <w:r w:rsidRPr="00D873F5">
        <w:rPr>
          <w:rFonts w:ascii="Times New Roman" w:eastAsiaTheme="minorEastAsia" w:hAnsi="Times New Roman" w:cs="Times New Roman"/>
          <w:sz w:val="24"/>
          <w:szCs w:val="28"/>
          <w:lang w:val="kk-KZ" w:eastAsia="zh-CN"/>
        </w:rPr>
        <w:t xml:space="preserve">Кәсіпорынның еңбекті қорғау бөлімі инженерінің автоматтандырылған жұмыс орны. Өрт қауіпсіздігі. </w:t>
      </w:r>
    </w:p>
    <w:p w:rsidR="00D873F5" w:rsidRPr="00781F04" w:rsidRDefault="00D873F5" w:rsidP="00D873F5">
      <w:pPr>
        <w:pStyle w:val="a3"/>
        <w:numPr>
          <w:ilvl w:val="0"/>
          <w:numId w:val="4"/>
        </w:numPr>
        <w:jc w:val="both"/>
        <w:rPr>
          <w:rFonts w:ascii="Times New Roman" w:eastAsiaTheme="minorEastAsia" w:hAnsi="Times New Roman" w:cs="Times New Roman"/>
          <w:sz w:val="24"/>
          <w:szCs w:val="28"/>
          <w:lang w:val="kk-KZ" w:eastAsia="zh-CN"/>
        </w:rPr>
      </w:pPr>
      <w:r w:rsidRPr="00D873F5">
        <w:rPr>
          <w:rFonts w:ascii="Times New Roman" w:hAnsi="Times New Roman" w:cs="Times New Roman"/>
          <w:color w:val="000000"/>
          <w:sz w:val="24"/>
          <w:szCs w:val="28"/>
          <w:lang w:val="kk-KZ"/>
        </w:rPr>
        <w:t>Автоматтандырылған жұмыс орнын ақпараттық қамтамасыз ету қандай жағдайларда тиімді?</w:t>
      </w:r>
    </w:p>
    <w:p w:rsidR="00781F04" w:rsidRPr="00D873F5" w:rsidRDefault="00781F04" w:rsidP="00781F04">
      <w:pPr>
        <w:pStyle w:val="a3"/>
        <w:numPr>
          <w:ilvl w:val="0"/>
          <w:numId w:val="4"/>
        </w:numPr>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sz w:val="24"/>
          <w:szCs w:val="28"/>
          <w:lang w:val="kk-KZ" w:eastAsia="zh-CN"/>
        </w:rPr>
        <w:t>«Еңбекті қорғау» автоматтандырылған жұмыс орнының мүмкіндіктері</w:t>
      </w:r>
      <w:r w:rsidR="00AE7E4F">
        <w:rPr>
          <w:rFonts w:ascii="Times New Roman" w:eastAsiaTheme="minorEastAsia" w:hAnsi="Times New Roman" w:cs="Times New Roman"/>
          <w:sz w:val="24"/>
          <w:szCs w:val="28"/>
          <w:lang w:val="kk-KZ" w:eastAsia="zh-CN"/>
        </w:rPr>
        <w:t>.</w:t>
      </w:r>
    </w:p>
    <w:p w:rsidR="00781F04" w:rsidRPr="00D873F5" w:rsidRDefault="00C07363" w:rsidP="00C07363">
      <w:pPr>
        <w:pStyle w:val="a3"/>
        <w:numPr>
          <w:ilvl w:val="0"/>
          <w:numId w:val="4"/>
        </w:numPr>
        <w:jc w:val="both"/>
        <w:rPr>
          <w:rFonts w:ascii="Times New Roman" w:eastAsiaTheme="minorEastAsia" w:hAnsi="Times New Roman" w:cs="Times New Roman"/>
          <w:sz w:val="24"/>
          <w:szCs w:val="28"/>
          <w:lang w:val="kk-KZ" w:eastAsia="zh-CN"/>
        </w:rPr>
      </w:pPr>
      <w:r w:rsidRPr="00C07363">
        <w:rPr>
          <w:rFonts w:ascii="Times New Roman" w:eastAsiaTheme="minorEastAsia" w:hAnsi="Times New Roman" w:cs="Times New Roman"/>
          <w:sz w:val="24"/>
          <w:szCs w:val="28"/>
          <w:lang w:val="kk-KZ" w:eastAsia="zh-CN"/>
        </w:rPr>
        <w:t xml:space="preserve">Автоматтандырылған жұмыс </w:t>
      </w:r>
      <w:r w:rsidR="00AE7E4F">
        <w:rPr>
          <w:rFonts w:ascii="Times New Roman" w:eastAsiaTheme="minorEastAsia" w:hAnsi="Times New Roman" w:cs="Times New Roman"/>
          <w:sz w:val="24"/>
          <w:szCs w:val="28"/>
          <w:lang w:val="kk-KZ" w:eastAsia="zh-CN"/>
        </w:rPr>
        <w:t>орнына қойылатын жалпы талаптар.</w:t>
      </w:r>
    </w:p>
    <w:p w:rsidR="00D873F5" w:rsidRPr="00D873F5" w:rsidRDefault="00D873F5" w:rsidP="00D873F5">
      <w:pPr>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Пайдаланылған әдебиеттер:</w:t>
      </w:r>
    </w:p>
    <w:p w:rsidR="00D873F5" w:rsidRPr="00D873F5" w:rsidRDefault="00D873F5" w:rsidP="00D873F5">
      <w:pPr>
        <w:jc w:val="both"/>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 xml:space="preserve">1. </w:t>
      </w:r>
      <w:hyperlink r:id="rId10" w:history="1">
        <w:r w:rsidRPr="00D873F5">
          <w:rPr>
            <w:rStyle w:val="a5"/>
            <w:rFonts w:ascii="Times New Roman" w:eastAsiaTheme="minorEastAsia" w:hAnsi="Times New Roman" w:cs="Times New Roman"/>
            <w:b/>
            <w:sz w:val="24"/>
            <w:szCs w:val="28"/>
            <w:lang w:val="kk-KZ" w:eastAsia="zh-CN"/>
          </w:rPr>
          <w:t>https://melimde.com/onlajn-kursi-dlya-testirovshikov.html?page=8</w:t>
        </w:r>
      </w:hyperlink>
    </w:p>
    <w:p w:rsidR="00390A0B" w:rsidRDefault="00D873F5" w:rsidP="00D873F5">
      <w:pPr>
        <w:spacing w:after="0"/>
        <w:rPr>
          <w:rFonts w:ascii="Times New Roman" w:eastAsiaTheme="minorEastAsia" w:hAnsi="Times New Roman" w:cs="Times New Roman"/>
          <w:b/>
          <w:sz w:val="24"/>
          <w:szCs w:val="28"/>
          <w:lang w:val="kk-KZ" w:eastAsia="zh-CN"/>
        </w:rPr>
      </w:pPr>
      <w:r w:rsidRPr="00D873F5">
        <w:rPr>
          <w:rFonts w:ascii="Times New Roman" w:eastAsiaTheme="minorEastAsia" w:hAnsi="Times New Roman" w:cs="Times New Roman"/>
          <w:b/>
          <w:sz w:val="24"/>
          <w:szCs w:val="28"/>
          <w:lang w:val="kk-KZ" w:eastAsia="zh-CN"/>
        </w:rPr>
        <w:t>2.</w:t>
      </w:r>
      <w:hyperlink r:id="rId11" w:history="1">
        <w:r w:rsidRPr="00F37D39">
          <w:rPr>
            <w:rStyle w:val="a5"/>
            <w:rFonts w:ascii="Times New Roman" w:eastAsiaTheme="minorEastAsia" w:hAnsi="Times New Roman" w:cs="Times New Roman"/>
            <w:b/>
            <w:sz w:val="24"/>
            <w:szCs w:val="28"/>
            <w:lang w:val="kk-KZ" w:eastAsia="zh-CN"/>
          </w:rPr>
          <w:t>https://omgtu.ru/general_information/institutes/petrochemical_institute/department_of_quot_safety_quot/direction-20-03-01-technosphere-safety-program-safety/%D0%9A%D0%9B_%D0%90%D0%A0%D0%9C__%D0%B8%D0%BD%D0%B6._%D0%BF%D0%BE_%D0%9E%D0%A2._%D0%B0%D0%B2%D1%82%D0%BE%D1%</w:t>
        </w:r>
        <w:r w:rsidRPr="00F37D39">
          <w:rPr>
            <w:rStyle w:val="a5"/>
            <w:rFonts w:ascii="Times New Roman" w:eastAsiaTheme="minorEastAsia" w:hAnsi="Times New Roman" w:cs="Times New Roman"/>
            <w:b/>
            <w:sz w:val="24"/>
            <w:szCs w:val="28"/>
            <w:lang w:val="kk-KZ" w:eastAsia="zh-CN"/>
          </w:rPr>
          <w:lastRenderedPageBreak/>
          <w:t>80%D1%8B_%D0%A6%D0%BE%D1%80%D0%B8%D0%BD%D0%B0__%D0%A1%D0%B5%D1%80%D0%B4%D1%8E%D0%BA_2008_.PDF</w:t>
        </w:r>
      </w:hyperlink>
    </w:p>
    <w:p w:rsidR="00AE7E4F" w:rsidRDefault="00AE7E4F" w:rsidP="00D873F5">
      <w:pPr>
        <w:jc w:val="center"/>
        <w:rPr>
          <w:rFonts w:ascii="Times New Roman" w:eastAsiaTheme="minorEastAsia" w:hAnsi="Times New Roman" w:cs="Times New Roman"/>
          <w:b/>
          <w:color w:val="000000" w:themeColor="text1"/>
          <w:sz w:val="24"/>
          <w:szCs w:val="28"/>
          <w:lang w:val="kk-KZ" w:eastAsia="zh-CN"/>
        </w:rPr>
      </w:pPr>
    </w:p>
    <w:p w:rsidR="00D873F5" w:rsidRPr="00D873F5" w:rsidRDefault="00D873F5" w:rsidP="00D873F5">
      <w:pPr>
        <w:jc w:val="center"/>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«Тәуекелдерді басқару, жүйелік талдау» пәні</w:t>
      </w:r>
    </w:p>
    <w:p w:rsidR="00D873F5" w:rsidRPr="00D873F5" w:rsidRDefault="00D873F5" w:rsidP="00D873F5">
      <w:pPr>
        <w:jc w:val="center"/>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№14 Семинар</w:t>
      </w: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r w:rsidRPr="00D873F5">
        <w:rPr>
          <w:rFonts w:eastAsiaTheme="minorEastAsia"/>
          <w:b/>
          <w:color w:val="000000" w:themeColor="text1"/>
          <w:sz w:val="24"/>
          <w:szCs w:val="28"/>
          <w:lang w:val="kk-KZ" w:eastAsia="zh-CN"/>
        </w:rPr>
        <w:tab/>
      </w:r>
      <w:r w:rsidRPr="00D873F5">
        <w:rPr>
          <w:rFonts w:ascii="Times New Roman" w:eastAsiaTheme="minorEastAsia" w:hAnsi="Times New Roman" w:cs="Times New Roman"/>
          <w:b/>
          <w:color w:val="000000" w:themeColor="text1"/>
          <w:sz w:val="24"/>
          <w:szCs w:val="28"/>
          <w:lang w:val="kk-KZ" w:eastAsia="zh-CN"/>
        </w:rPr>
        <w:t xml:space="preserve">Семинар тақырыбы: </w:t>
      </w:r>
      <w:r w:rsidRPr="00D873F5">
        <w:rPr>
          <w:rFonts w:ascii="Times New Roman" w:hAnsi="Times New Roman" w:cs="Times New Roman"/>
          <w:color w:val="000000" w:themeColor="text1"/>
          <w:sz w:val="24"/>
          <w:szCs w:val="28"/>
          <w:lang w:val="kk-KZ"/>
        </w:rPr>
        <w:t>Техникалық жүйелердің қауіпсіздігі</w:t>
      </w: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p>
    <w:p w:rsidR="00D873F5" w:rsidRPr="00D873F5" w:rsidRDefault="00D873F5" w:rsidP="00D873F5">
      <w:pPr>
        <w:pStyle w:val="a6"/>
        <w:jc w:val="both"/>
        <w:rPr>
          <w:rFonts w:ascii="Times New Roman" w:hAnsi="Times New Roman" w:cs="Times New Roman"/>
          <w:color w:val="000000" w:themeColor="text1"/>
          <w:sz w:val="24"/>
          <w:szCs w:val="28"/>
          <w:lang w:val="kk-KZ"/>
        </w:rPr>
      </w:pPr>
      <w:r w:rsidRPr="00D873F5">
        <w:rPr>
          <w:rFonts w:ascii="Times New Roman" w:eastAsiaTheme="minorEastAsia" w:hAnsi="Times New Roman" w:cs="Times New Roman"/>
          <w:b/>
          <w:color w:val="000000" w:themeColor="text1"/>
          <w:sz w:val="24"/>
          <w:szCs w:val="28"/>
          <w:lang w:val="kk-KZ" w:eastAsia="zh-CN"/>
        </w:rPr>
        <w:t xml:space="preserve">Семинардың мақсаты: </w:t>
      </w:r>
      <w:r w:rsidRPr="00D873F5">
        <w:rPr>
          <w:rFonts w:ascii="Times New Roman" w:hAnsi="Times New Roman" w:cs="Times New Roman"/>
          <w:color w:val="000000" w:themeColor="text1"/>
          <w:sz w:val="24"/>
          <w:szCs w:val="28"/>
          <w:lang w:val="kk-KZ"/>
        </w:rPr>
        <w:t xml:space="preserve">Техникалық жүйелердің ерекшелігін ескере отырып, олардың сенімділігі, өміршеңдігі және қауіпсіздігі теориясы ұғымдарын қалыптастыру, еңбек жағдайлары мен қоршаған ортаны қорғау мониторингі, қауіпті өндірістік объектілердің және қоршаған ортаны қорғаудың техникалық қатерін бағалау, қатерді талдау әдіснамасын игеру, техникалық жүйелердің сенімділігін, өміршеңдігін, қауіпсіздігін бағалау әдістерін және олардың жұмыс қабілеттілігін сақтауды оқып үйрену. </w:t>
      </w: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 xml:space="preserve">Қарастырылатын сұрақтар: </w:t>
      </w:r>
    </w:p>
    <w:p w:rsidR="00D873F5" w:rsidRPr="00D873F5" w:rsidRDefault="00D873F5" w:rsidP="00D11B1B">
      <w:pPr>
        <w:pStyle w:val="a3"/>
        <w:numPr>
          <w:ilvl w:val="0"/>
          <w:numId w:val="23"/>
        </w:numPr>
        <w:jc w:val="both"/>
        <w:rPr>
          <w:rFonts w:ascii="Times New Roman" w:eastAsiaTheme="minorEastAsia" w:hAnsi="Times New Roman" w:cs="Times New Roman"/>
          <w:color w:val="000000" w:themeColor="text1"/>
          <w:sz w:val="24"/>
          <w:szCs w:val="28"/>
          <w:lang w:val="kk-KZ" w:eastAsia="zh-CN"/>
        </w:rPr>
      </w:pPr>
      <w:r w:rsidRPr="00D873F5">
        <w:rPr>
          <w:rFonts w:ascii="Times New Roman" w:eastAsiaTheme="minorEastAsia" w:hAnsi="Times New Roman" w:cs="Times New Roman"/>
          <w:color w:val="000000" w:themeColor="text1"/>
          <w:sz w:val="24"/>
          <w:szCs w:val="28"/>
          <w:lang w:val="kk-KZ" w:eastAsia="zh-CN"/>
        </w:rPr>
        <w:t>Техникалық жүйелердің қауіпсіздігі</w:t>
      </w:r>
      <w:r w:rsidR="00781F04">
        <w:rPr>
          <w:rFonts w:ascii="Times New Roman" w:eastAsiaTheme="minorEastAsia" w:hAnsi="Times New Roman" w:cs="Times New Roman"/>
          <w:color w:val="000000" w:themeColor="text1"/>
          <w:sz w:val="24"/>
          <w:szCs w:val="28"/>
          <w:lang w:val="kk-KZ" w:eastAsia="zh-CN"/>
        </w:rPr>
        <w:t>.</w:t>
      </w:r>
    </w:p>
    <w:p w:rsidR="00D873F5" w:rsidRPr="00781F04" w:rsidRDefault="00D873F5" w:rsidP="00D11B1B">
      <w:pPr>
        <w:pStyle w:val="a3"/>
        <w:numPr>
          <w:ilvl w:val="0"/>
          <w:numId w:val="23"/>
        </w:numPr>
        <w:jc w:val="both"/>
        <w:rPr>
          <w:rFonts w:ascii="Times New Roman" w:eastAsiaTheme="minorEastAsia" w:hAnsi="Times New Roman" w:cs="Times New Roman"/>
          <w:color w:val="000000" w:themeColor="text1"/>
          <w:sz w:val="24"/>
          <w:szCs w:val="28"/>
          <w:lang w:val="kk-KZ" w:eastAsia="zh-CN"/>
        </w:rPr>
      </w:pPr>
      <w:r w:rsidRPr="00D873F5">
        <w:rPr>
          <w:rFonts w:ascii="Times New Roman" w:hAnsi="Times New Roman" w:cs="Times New Roman"/>
          <w:color w:val="000000" w:themeColor="text1"/>
          <w:sz w:val="24"/>
          <w:szCs w:val="28"/>
          <w:lang w:val="kk-KZ"/>
        </w:rPr>
        <w:t>Өндірістің техникалық жүйелерінің қауіпсіздігін бағалау әдісі.</w:t>
      </w:r>
    </w:p>
    <w:p w:rsidR="00781F04" w:rsidRPr="00D873F5" w:rsidRDefault="00781F04" w:rsidP="00D11B1B">
      <w:pPr>
        <w:pStyle w:val="a3"/>
        <w:numPr>
          <w:ilvl w:val="0"/>
          <w:numId w:val="23"/>
        </w:numPr>
        <w:jc w:val="both"/>
        <w:rPr>
          <w:rFonts w:ascii="Times New Roman" w:eastAsiaTheme="minorEastAsia" w:hAnsi="Times New Roman" w:cs="Times New Roman"/>
          <w:color w:val="000000" w:themeColor="text1"/>
          <w:sz w:val="24"/>
          <w:szCs w:val="28"/>
          <w:lang w:val="kk-KZ" w:eastAsia="zh-CN"/>
        </w:rPr>
      </w:pPr>
      <w:r>
        <w:rPr>
          <w:rFonts w:ascii="Times New Roman" w:hAnsi="Times New Roman" w:cs="Times New Roman"/>
          <w:color w:val="000000" w:themeColor="text1"/>
          <w:sz w:val="24"/>
          <w:szCs w:val="28"/>
          <w:lang w:val="kk-KZ"/>
        </w:rPr>
        <w:t>Сенімділік көрсеткіштері.</w:t>
      </w:r>
    </w:p>
    <w:p w:rsidR="00D873F5" w:rsidRPr="00D873F5" w:rsidRDefault="00D873F5" w:rsidP="00D873F5">
      <w:pPr>
        <w:jc w:val="both"/>
        <w:rPr>
          <w:rFonts w:ascii="Times New Roman" w:eastAsiaTheme="minorEastAsia" w:hAnsi="Times New Roman" w:cs="Times New Roman"/>
          <w:color w:val="000000" w:themeColor="text1"/>
          <w:sz w:val="24"/>
          <w:szCs w:val="28"/>
          <w:lang w:val="kk-KZ" w:eastAsia="zh-CN"/>
        </w:rPr>
      </w:pPr>
    </w:p>
    <w:p w:rsidR="00D873F5" w:rsidRPr="00D873F5" w:rsidRDefault="00D873F5" w:rsidP="00D873F5">
      <w:pPr>
        <w:spacing w:after="0"/>
        <w:ind w:firstLine="720"/>
        <w:jc w:val="both"/>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 xml:space="preserve">Қысқаша мазмұны: </w:t>
      </w:r>
    </w:p>
    <w:p w:rsidR="00D873F5" w:rsidRPr="00D873F5" w:rsidRDefault="00D873F5" w:rsidP="00D873F5">
      <w:pPr>
        <w:ind w:firstLine="720"/>
        <w:jc w:val="both"/>
        <w:rPr>
          <w:rFonts w:ascii="Times New Roman" w:eastAsiaTheme="minorEastAsia" w:hAnsi="Times New Roman" w:cs="Times New Roman"/>
          <w:bCs/>
          <w:color w:val="000000" w:themeColor="text1"/>
          <w:sz w:val="24"/>
          <w:szCs w:val="28"/>
          <w:lang w:val="kk-KZ" w:eastAsia="zh-CN"/>
        </w:rPr>
      </w:pPr>
      <w:r w:rsidRPr="00D873F5">
        <w:rPr>
          <w:rFonts w:ascii="Times New Roman" w:eastAsiaTheme="minorEastAsia" w:hAnsi="Times New Roman" w:cs="Times New Roman"/>
          <w:bCs/>
          <w:color w:val="000000" w:themeColor="text1"/>
          <w:sz w:val="24"/>
          <w:szCs w:val="28"/>
          <w:lang w:val="kk-KZ" w:eastAsia="zh-CN"/>
        </w:rPr>
        <w:t>Қауіпсіздік - бұл қауіпті салдарлар (авариялар, апаттар) туындамайтын объектінің өмірлік циклі ішіндегі жай-күйі (жағдайы). Техникалық жүйелердің қауіпсіздігін қамтамасыз ету сенімділік мәселесінің ажырамас бөлігі болып табылады. Қауіпсіздік деп өнімнің адамдардың өмірі мен денсаулығына, қоршаған орта жағдайына қатысты сенімділігі.</w:t>
      </w:r>
    </w:p>
    <w:p w:rsidR="00D873F5" w:rsidRPr="00D873F5" w:rsidRDefault="00D873F5" w:rsidP="00D873F5">
      <w:pPr>
        <w:jc w:val="both"/>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 xml:space="preserve">Бақылау сұрақтары: </w:t>
      </w:r>
    </w:p>
    <w:p w:rsidR="00D873F5" w:rsidRPr="00D873F5" w:rsidRDefault="00D873F5" w:rsidP="00D11B1B">
      <w:pPr>
        <w:pStyle w:val="a3"/>
        <w:numPr>
          <w:ilvl w:val="0"/>
          <w:numId w:val="24"/>
        </w:numPr>
        <w:jc w:val="both"/>
        <w:rPr>
          <w:rFonts w:ascii="Times New Roman" w:eastAsiaTheme="minorEastAsia" w:hAnsi="Times New Roman" w:cs="Times New Roman"/>
          <w:color w:val="000000" w:themeColor="text1"/>
          <w:sz w:val="24"/>
          <w:szCs w:val="28"/>
          <w:lang w:val="kk-KZ" w:eastAsia="zh-CN"/>
        </w:rPr>
      </w:pPr>
      <w:r w:rsidRPr="00D873F5">
        <w:rPr>
          <w:rFonts w:ascii="Times New Roman" w:eastAsiaTheme="minorEastAsia" w:hAnsi="Times New Roman" w:cs="Times New Roman"/>
          <w:color w:val="000000" w:themeColor="text1"/>
          <w:sz w:val="24"/>
          <w:szCs w:val="28"/>
          <w:lang w:val="kk-KZ" w:eastAsia="zh-CN"/>
        </w:rPr>
        <w:t>Тех</w:t>
      </w:r>
      <w:r w:rsidR="00781F04">
        <w:rPr>
          <w:rFonts w:ascii="Times New Roman" w:eastAsiaTheme="minorEastAsia" w:hAnsi="Times New Roman" w:cs="Times New Roman"/>
          <w:color w:val="000000" w:themeColor="text1"/>
          <w:sz w:val="24"/>
          <w:szCs w:val="28"/>
          <w:lang w:val="kk-KZ" w:eastAsia="zh-CN"/>
        </w:rPr>
        <w:t>никалық жүйелердің қауіпсіздігі дегенімізді қалай түсінесің?</w:t>
      </w:r>
    </w:p>
    <w:p w:rsidR="00D873F5" w:rsidRPr="00D873F5" w:rsidRDefault="00D873F5" w:rsidP="00D11B1B">
      <w:pPr>
        <w:pStyle w:val="a3"/>
        <w:numPr>
          <w:ilvl w:val="0"/>
          <w:numId w:val="24"/>
        </w:numPr>
        <w:jc w:val="both"/>
        <w:rPr>
          <w:rFonts w:ascii="Times New Roman" w:eastAsiaTheme="minorEastAsia" w:hAnsi="Times New Roman" w:cs="Times New Roman"/>
          <w:color w:val="000000" w:themeColor="text1"/>
          <w:sz w:val="24"/>
          <w:szCs w:val="28"/>
          <w:lang w:val="kk-KZ" w:eastAsia="zh-CN"/>
        </w:rPr>
      </w:pPr>
      <w:r w:rsidRPr="00D873F5">
        <w:rPr>
          <w:rFonts w:ascii="Times New Roman" w:eastAsiaTheme="minorEastAsia" w:hAnsi="Times New Roman" w:cs="Times New Roman"/>
          <w:color w:val="000000" w:themeColor="text1"/>
          <w:sz w:val="24"/>
          <w:szCs w:val="28"/>
          <w:lang w:val="kk-KZ" w:eastAsia="zh-CN"/>
        </w:rPr>
        <w:t>Машина және жабдық үшін қолданылатын көрсеткіштер мен анықтамалар.</w:t>
      </w:r>
    </w:p>
    <w:p w:rsidR="00D873F5" w:rsidRPr="00781F04" w:rsidRDefault="00D873F5" w:rsidP="00D11B1B">
      <w:pPr>
        <w:pStyle w:val="a3"/>
        <w:numPr>
          <w:ilvl w:val="0"/>
          <w:numId w:val="24"/>
        </w:numPr>
        <w:jc w:val="both"/>
        <w:rPr>
          <w:rFonts w:ascii="Times New Roman" w:eastAsiaTheme="minorEastAsia" w:hAnsi="Times New Roman" w:cs="Times New Roman"/>
          <w:color w:val="000000" w:themeColor="text1"/>
          <w:sz w:val="24"/>
          <w:szCs w:val="28"/>
          <w:lang w:val="kk-KZ" w:eastAsia="zh-CN"/>
        </w:rPr>
      </w:pPr>
      <w:r w:rsidRPr="00D873F5">
        <w:rPr>
          <w:rFonts w:ascii="Times New Roman" w:hAnsi="Times New Roman" w:cs="Times New Roman"/>
          <w:color w:val="000000" w:themeColor="text1"/>
          <w:sz w:val="24"/>
          <w:szCs w:val="28"/>
          <w:lang w:val="kk-KZ"/>
        </w:rPr>
        <w:t>Машиналар мен (немесе) жабдықтардың қауіпсіздігін қамтамасыз ету үшін әзірлеу кезіндегі қолданылатын басты талаптар.</w:t>
      </w:r>
    </w:p>
    <w:p w:rsidR="00781F04" w:rsidRPr="00781F04" w:rsidRDefault="00781F04" w:rsidP="00781F04">
      <w:pPr>
        <w:pStyle w:val="a3"/>
        <w:numPr>
          <w:ilvl w:val="0"/>
          <w:numId w:val="24"/>
        </w:numPr>
        <w:jc w:val="both"/>
        <w:rPr>
          <w:rFonts w:ascii="Times New Roman" w:eastAsiaTheme="minorEastAsia" w:hAnsi="Times New Roman" w:cs="Times New Roman"/>
          <w:sz w:val="24"/>
          <w:szCs w:val="28"/>
          <w:lang w:val="kk-KZ" w:eastAsia="zh-CN"/>
        </w:rPr>
      </w:pPr>
      <w:r w:rsidRPr="00781F04">
        <w:rPr>
          <w:rFonts w:ascii="Times New Roman" w:hAnsi="Times New Roman" w:cs="Times New Roman"/>
          <w:sz w:val="24"/>
          <w:szCs w:val="28"/>
          <w:lang w:val="kk-KZ"/>
        </w:rPr>
        <w:t>Техникалық жүйелердің сенімділік көрсеткіштері.</w:t>
      </w:r>
    </w:p>
    <w:p w:rsidR="00781F04" w:rsidRPr="00781F04" w:rsidRDefault="00781F04" w:rsidP="00D11B1B">
      <w:pPr>
        <w:pStyle w:val="a3"/>
        <w:numPr>
          <w:ilvl w:val="0"/>
          <w:numId w:val="24"/>
        </w:numPr>
        <w:jc w:val="both"/>
        <w:rPr>
          <w:rFonts w:ascii="Times New Roman" w:eastAsiaTheme="minorEastAsia" w:hAnsi="Times New Roman" w:cs="Times New Roman"/>
          <w:sz w:val="24"/>
          <w:szCs w:val="24"/>
          <w:lang w:val="kk-KZ" w:eastAsia="zh-CN"/>
        </w:rPr>
      </w:pPr>
      <w:r w:rsidRPr="00781F04">
        <w:rPr>
          <w:rFonts w:ascii="Times New Roman" w:hAnsi="Times New Roman" w:cs="Times New Roman"/>
          <w:sz w:val="24"/>
          <w:szCs w:val="24"/>
          <w:shd w:val="clear" w:color="auto" w:fill="FFFFFF"/>
          <w:lang w:val="kk-KZ"/>
        </w:rPr>
        <w:t>Техникалық жүйелер мен технологиялық процестердің қауіпсіздігін арттыру әдістері.</w:t>
      </w:r>
    </w:p>
    <w:p w:rsidR="00D873F5" w:rsidRPr="00D873F5" w:rsidRDefault="00D873F5" w:rsidP="00D873F5">
      <w:pPr>
        <w:pStyle w:val="a3"/>
        <w:jc w:val="both"/>
        <w:rPr>
          <w:rFonts w:ascii="Times New Roman" w:eastAsiaTheme="minorEastAsia" w:hAnsi="Times New Roman" w:cs="Times New Roman"/>
          <w:color w:val="000000" w:themeColor="text1"/>
          <w:sz w:val="24"/>
          <w:szCs w:val="28"/>
          <w:lang w:val="kk-KZ" w:eastAsia="zh-CN"/>
        </w:rPr>
      </w:pPr>
    </w:p>
    <w:p w:rsidR="00D873F5" w:rsidRPr="00D873F5" w:rsidRDefault="00D873F5" w:rsidP="00D873F5">
      <w:pPr>
        <w:jc w:val="both"/>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Пайдаланылған әдебиеттер:</w:t>
      </w:r>
    </w:p>
    <w:p w:rsidR="00D873F5" w:rsidRPr="00781F04" w:rsidRDefault="002B02FB" w:rsidP="00781F04">
      <w:pPr>
        <w:pStyle w:val="a3"/>
        <w:numPr>
          <w:ilvl w:val="0"/>
          <w:numId w:val="32"/>
        </w:numPr>
        <w:jc w:val="both"/>
        <w:rPr>
          <w:rFonts w:ascii="Times New Roman" w:eastAsiaTheme="minorEastAsia" w:hAnsi="Times New Roman" w:cs="Times New Roman"/>
          <w:b/>
          <w:color w:val="000000" w:themeColor="text1"/>
          <w:sz w:val="24"/>
          <w:szCs w:val="28"/>
          <w:lang w:val="kk-KZ" w:eastAsia="zh-CN"/>
        </w:rPr>
      </w:pPr>
      <w:hyperlink r:id="rId12" w:history="1">
        <w:r w:rsidR="00781F04" w:rsidRPr="00554FE8">
          <w:rPr>
            <w:rStyle w:val="a5"/>
            <w:rFonts w:ascii="Times New Roman" w:eastAsiaTheme="minorEastAsia" w:hAnsi="Times New Roman" w:cs="Times New Roman"/>
            <w:b/>
            <w:sz w:val="24"/>
            <w:szCs w:val="28"/>
            <w:lang w:val="kk-KZ" w:eastAsia="zh-CN"/>
          </w:rPr>
          <w:t>https://studref.com/508607/tehnika/bezopasnost_tehnicheskih_sistem</w:t>
        </w:r>
      </w:hyperlink>
    </w:p>
    <w:p w:rsidR="00781F04" w:rsidRDefault="002B02FB" w:rsidP="00781F04">
      <w:pPr>
        <w:pStyle w:val="a3"/>
        <w:numPr>
          <w:ilvl w:val="0"/>
          <w:numId w:val="32"/>
        </w:numPr>
        <w:jc w:val="both"/>
        <w:rPr>
          <w:rFonts w:ascii="Times New Roman" w:eastAsiaTheme="minorEastAsia" w:hAnsi="Times New Roman" w:cs="Times New Roman"/>
          <w:b/>
          <w:color w:val="000000" w:themeColor="text1"/>
          <w:sz w:val="24"/>
          <w:szCs w:val="28"/>
          <w:lang w:val="kk-KZ" w:eastAsia="zh-CN"/>
        </w:rPr>
      </w:pPr>
      <w:hyperlink r:id="rId13" w:history="1">
        <w:r w:rsidR="00781F04" w:rsidRPr="00554FE8">
          <w:rPr>
            <w:rStyle w:val="a5"/>
            <w:rFonts w:ascii="Times New Roman" w:eastAsiaTheme="minorEastAsia" w:hAnsi="Times New Roman" w:cs="Times New Roman"/>
            <w:b/>
            <w:sz w:val="24"/>
            <w:szCs w:val="28"/>
            <w:lang w:val="kk-KZ" w:eastAsia="zh-CN"/>
          </w:rPr>
          <w:t>https://www.ektu.kz/educationalprograms/educationalprogramdetail/educationalprogramdiscipline.aspx?Code=5889&amp;Disc=7999</w:t>
        </w:r>
      </w:hyperlink>
    </w:p>
    <w:p w:rsidR="00781F04" w:rsidRPr="00781F04" w:rsidRDefault="00781F04" w:rsidP="00781F04">
      <w:pPr>
        <w:pStyle w:val="a3"/>
        <w:jc w:val="both"/>
        <w:rPr>
          <w:rFonts w:ascii="Times New Roman" w:eastAsiaTheme="minorEastAsia" w:hAnsi="Times New Roman" w:cs="Times New Roman"/>
          <w:b/>
          <w:color w:val="000000" w:themeColor="text1"/>
          <w:sz w:val="24"/>
          <w:szCs w:val="28"/>
          <w:lang w:val="kk-KZ" w:eastAsia="zh-CN"/>
        </w:rPr>
      </w:pPr>
    </w:p>
    <w:p w:rsidR="00781F04" w:rsidRPr="00781F04" w:rsidRDefault="00781F04" w:rsidP="00781F04">
      <w:pPr>
        <w:pStyle w:val="a3"/>
        <w:jc w:val="both"/>
        <w:rPr>
          <w:rFonts w:ascii="Times New Roman" w:eastAsiaTheme="minorEastAsia" w:hAnsi="Times New Roman" w:cs="Times New Roman"/>
          <w:b/>
          <w:color w:val="000000" w:themeColor="text1"/>
          <w:sz w:val="24"/>
          <w:szCs w:val="28"/>
          <w:lang w:val="kk-KZ" w:eastAsia="zh-CN"/>
        </w:rPr>
      </w:pPr>
    </w:p>
    <w:p w:rsidR="00781F04" w:rsidRPr="00D873F5" w:rsidRDefault="00781F04" w:rsidP="00D873F5">
      <w:pPr>
        <w:jc w:val="both"/>
        <w:rPr>
          <w:rFonts w:ascii="Times New Roman" w:eastAsiaTheme="minorEastAsia" w:hAnsi="Times New Roman" w:cs="Times New Roman"/>
          <w:b/>
          <w:color w:val="000000" w:themeColor="text1"/>
          <w:sz w:val="24"/>
          <w:szCs w:val="28"/>
          <w:lang w:val="kk-KZ" w:eastAsia="zh-CN"/>
        </w:rPr>
      </w:pPr>
    </w:p>
    <w:p w:rsidR="00D873F5" w:rsidRDefault="00D873F5" w:rsidP="00D873F5">
      <w:pPr>
        <w:spacing w:after="0"/>
        <w:rPr>
          <w:rFonts w:ascii="Times New Roman" w:hAnsi="Times New Roman" w:cs="Times New Roman"/>
          <w:szCs w:val="24"/>
          <w:lang w:val="kk-KZ"/>
        </w:rPr>
      </w:pPr>
    </w:p>
    <w:p w:rsidR="00D873F5" w:rsidRDefault="00D873F5" w:rsidP="00D873F5">
      <w:pPr>
        <w:spacing w:after="0"/>
        <w:rPr>
          <w:rFonts w:ascii="Times New Roman" w:hAnsi="Times New Roman" w:cs="Times New Roman"/>
          <w:szCs w:val="24"/>
          <w:lang w:val="kk-KZ"/>
        </w:rPr>
      </w:pPr>
    </w:p>
    <w:p w:rsidR="00D873F5" w:rsidRDefault="00D873F5" w:rsidP="00D873F5">
      <w:pPr>
        <w:spacing w:after="0"/>
        <w:rPr>
          <w:rFonts w:ascii="Times New Roman" w:hAnsi="Times New Roman" w:cs="Times New Roman"/>
          <w:szCs w:val="24"/>
          <w:lang w:val="kk-KZ"/>
        </w:rPr>
      </w:pPr>
    </w:p>
    <w:p w:rsidR="00D873F5" w:rsidRDefault="00D873F5" w:rsidP="00D873F5">
      <w:pPr>
        <w:spacing w:after="0"/>
        <w:rPr>
          <w:rFonts w:ascii="Times New Roman" w:hAnsi="Times New Roman" w:cs="Times New Roman"/>
          <w:szCs w:val="24"/>
          <w:lang w:val="kk-KZ"/>
        </w:rPr>
      </w:pPr>
    </w:p>
    <w:p w:rsidR="00D873F5" w:rsidRDefault="00D873F5" w:rsidP="00D873F5">
      <w:pPr>
        <w:spacing w:after="0"/>
        <w:rPr>
          <w:rFonts w:ascii="Times New Roman" w:hAnsi="Times New Roman" w:cs="Times New Roman"/>
          <w:szCs w:val="24"/>
          <w:lang w:val="kk-KZ"/>
        </w:rPr>
      </w:pPr>
    </w:p>
    <w:p w:rsidR="00D873F5" w:rsidRDefault="00D873F5" w:rsidP="00D873F5">
      <w:pPr>
        <w:spacing w:after="0"/>
        <w:rPr>
          <w:rFonts w:ascii="Times New Roman" w:hAnsi="Times New Roman" w:cs="Times New Roman"/>
          <w:szCs w:val="24"/>
          <w:lang w:val="kk-KZ"/>
        </w:rPr>
      </w:pPr>
    </w:p>
    <w:p w:rsidR="00D873F5" w:rsidRPr="00D873F5" w:rsidRDefault="00D873F5" w:rsidP="00D873F5">
      <w:pPr>
        <w:jc w:val="center"/>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«Тәуекелдерді басқару, жүйелік талдау» пәні</w:t>
      </w:r>
    </w:p>
    <w:p w:rsidR="00D873F5" w:rsidRPr="00D873F5" w:rsidRDefault="00D873F5" w:rsidP="00D873F5">
      <w:pPr>
        <w:jc w:val="center"/>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№15 Семинар</w:t>
      </w: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r w:rsidRPr="00D873F5">
        <w:rPr>
          <w:rFonts w:eastAsiaTheme="minorEastAsia"/>
          <w:b/>
          <w:color w:val="000000" w:themeColor="text1"/>
          <w:sz w:val="24"/>
          <w:szCs w:val="28"/>
          <w:lang w:val="kk-KZ" w:eastAsia="zh-CN"/>
        </w:rPr>
        <w:tab/>
      </w:r>
      <w:r w:rsidRPr="00D873F5">
        <w:rPr>
          <w:rFonts w:ascii="Times New Roman" w:eastAsiaTheme="minorEastAsia" w:hAnsi="Times New Roman" w:cs="Times New Roman"/>
          <w:b/>
          <w:color w:val="000000" w:themeColor="text1"/>
          <w:sz w:val="24"/>
          <w:szCs w:val="28"/>
          <w:lang w:val="kk-KZ" w:eastAsia="zh-CN"/>
        </w:rPr>
        <w:t xml:space="preserve">Семинар тақырыбы: </w:t>
      </w:r>
      <w:r w:rsidRPr="00D873F5">
        <w:rPr>
          <w:rFonts w:ascii="Times New Roman" w:hAnsi="Times New Roman" w:cs="Times New Roman"/>
          <w:sz w:val="24"/>
          <w:lang w:val="kk-KZ"/>
        </w:rPr>
        <w:t>Өрт және жарылыс көздері.</w:t>
      </w: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p>
    <w:p w:rsidR="00D873F5" w:rsidRPr="00D873F5" w:rsidRDefault="00D873F5" w:rsidP="00D873F5">
      <w:pPr>
        <w:spacing w:after="0" w:line="240" w:lineRule="auto"/>
        <w:jc w:val="both"/>
        <w:rPr>
          <w:b/>
          <w:sz w:val="20"/>
          <w:szCs w:val="28"/>
          <w:lang w:val="kk-KZ"/>
        </w:rPr>
      </w:pPr>
      <w:r w:rsidRPr="00D873F5">
        <w:rPr>
          <w:rFonts w:ascii="Times New Roman" w:eastAsiaTheme="minorEastAsia" w:hAnsi="Times New Roman" w:cs="Times New Roman"/>
          <w:b/>
          <w:color w:val="000000" w:themeColor="text1"/>
          <w:sz w:val="24"/>
          <w:szCs w:val="28"/>
          <w:lang w:val="kk-KZ" w:eastAsia="zh-CN"/>
        </w:rPr>
        <w:t xml:space="preserve">Семинардың мақсаты: </w:t>
      </w:r>
      <w:r w:rsidRPr="00D873F5">
        <w:rPr>
          <w:rFonts w:ascii="Times New Roman" w:hAnsi="Times New Roman" w:cs="Times New Roman"/>
          <w:sz w:val="24"/>
          <w:szCs w:val="28"/>
          <w:lang w:val="kk-KZ"/>
        </w:rPr>
        <w:t>Заттардың және материалдардың өрт және жарылыстық қауіпі, өрт және жарылыс көздері, апат әсерінен болатын материалдар және адамдар шығынын төмендетуге бағытталған шараларды, жану процестерінің анықтамасын, жану сипатына байланысты матаериалдардың жіктелуін, әртүрлі заттар мен материалдардың  жану және жарылыс процесстерін меңгерту.</w:t>
      </w: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p>
    <w:p w:rsidR="00D873F5" w:rsidRPr="00D873F5" w:rsidRDefault="00D873F5" w:rsidP="00D873F5">
      <w:pPr>
        <w:pStyle w:val="a6"/>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 xml:space="preserve">Қарастырылатын сұрақтар: </w:t>
      </w:r>
    </w:p>
    <w:p w:rsidR="00D873F5" w:rsidRPr="00D873F5" w:rsidRDefault="00D873F5" w:rsidP="00D11B1B">
      <w:pPr>
        <w:numPr>
          <w:ilvl w:val="0"/>
          <w:numId w:val="25"/>
        </w:numPr>
        <w:spacing w:after="0" w:line="240" w:lineRule="auto"/>
        <w:jc w:val="both"/>
        <w:rPr>
          <w:rFonts w:ascii="Times New Roman" w:hAnsi="Times New Roman" w:cs="Times New Roman"/>
          <w:color w:val="000000" w:themeColor="text1"/>
          <w:sz w:val="24"/>
          <w:szCs w:val="28"/>
          <w:lang w:val="kk-KZ"/>
        </w:rPr>
      </w:pPr>
      <w:r w:rsidRPr="00D873F5">
        <w:rPr>
          <w:rFonts w:ascii="Times New Roman" w:hAnsi="Times New Roman" w:cs="Times New Roman"/>
          <w:color w:val="000000" w:themeColor="text1"/>
          <w:sz w:val="24"/>
          <w:szCs w:val="28"/>
          <w:lang w:val="kk-KZ"/>
        </w:rPr>
        <w:t>Өрт және жарылыс, олардың зақымдаушы факторлары.</w:t>
      </w:r>
    </w:p>
    <w:p w:rsidR="00D873F5" w:rsidRPr="00D873F5" w:rsidRDefault="00D873F5" w:rsidP="00D11B1B">
      <w:pPr>
        <w:pStyle w:val="a3"/>
        <w:numPr>
          <w:ilvl w:val="0"/>
          <w:numId w:val="25"/>
        </w:numPr>
        <w:jc w:val="both"/>
        <w:rPr>
          <w:rFonts w:ascii="Times New Roman" w:eastAsiaTheme="minorEastAsia" w:hAnsi="Times New Roman" w:cs="Times New Roman"/>
          <w:color w:val="000000" w:themeColor="text1"/>
          <w:sz w:val="24"/>
          <w:szCs w:val="28"/>
          <w:lang w:val="kk-KZ" w:eastAsia="zh-CN"/>
        </w:rPr>
      </w:pPr>
      <w:r w:rsidRPr="00D873F5">
        <w:rPr>
          <w:rFonts w:ascii="Times New Roman" w:hAnsi="Times New Roman" w:cs="Times New Roman"/>
          <w:color w:val="000000" w:themeColor="text1"/>
          <w:sz w:val="24"/>
          <w:szCs w:val="28"/>
          <w:lang w:val="kk-KZ"/>
        </w:rPr>
        <w:t>Өндірістің техникалық жүйелерінің қауіпсіздігін бағалау әдісі.</w:t>
      </w:r>
    </w:p>
    <w:p w:rsidR="00D873F5" w:rsidRPr="00D873F5" w:rsidRDefault="00D873F5" w:rsidP="00D11B1B">
      <w:pPr>
        <w:pStyle w:val="a3"/>
        <w:numPr>
          <w:ilvl w:val="0"/>
          <w:numId w:val="25"/>
        </w:numPr>
        <w:jc w:val="both"/>
        <w:rPr>
          <w:rFonts w:ascii="Times New Roman" w:eastAsiaTheme="minorEastAsia" w:hAnsi="Times New Roman" w:cs="Times New Roman"/>
          <w:color w:val="000000" w:themeColor="text1"/>
          <w:sz w:val="24"/>
          <w:szCs w:val="28"/>
          <w:lang w:val="kk-KZ" w:eastAsia="zh-CN"/>
        </w:rPr>
      </w:pPr>
      <w:r w:rsidRPr="00D873F5">
        <w:rPr>
          <w:rFonts w:ascii="Times New Roman" w:hAnsi="Times New Roman" w:cs="Times New Roman"/>
          <w:color w:val="000000" w:themeColor="text1"/>
          <w:sz w:val="24"/>
          <w:szCs w:val="28"/>
          <w:lang w:val="kk-KZ"/>
        </w:rPr>
        <w:t>Жарылыстың күшті толқындары. Ауаның соққы толқыны туралы түсінік.</w:t>
      </w:r>
    </w:p>
    <w:p w:rsidR="00D873F5" w:rsidRPr="00D873F5" w:rsidRDefault="00D873F5" w:rsidP="00D873F5">
      <w:pPr>
        <w:pStyle w:val="a3"/>
        <w:jc w:val="both"/>
        <w:rPr>
          <w:rFonts w:ascii="Times New Roman" w:eastAsiaTheme="minorEastAsia" w:hAnsi="Times New Roman" w:cs="Times New Roman"/>
          <w:color w:val="000000" w:themeColor="text1"/>
          <w:sz w:val="24"/>
          <w:szCs w:val="28"/>
          <w:lang w:val="kk-KZ" w:eastAsia="zh-CN"/>
        </w:rPr>
      </w:pPr>
    </w:p>
    <w:p w:rsidR="00D873F5" w:rsidRPr="00D873F5" w:rsidRDefault="00D873F5" w:rsidP="00D873F5">
      <w:pPr>
        <w:spacing w:after="0"/>
        <w:ind w:firstLine="720"/>
        <w:jc w:val="both"/>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 xml:space="preserve">Қысқаша мазмұны: </w:t>
      </w:r>
    </w:p>
    <w:p w:rsidR="00D873F5" w:rsidRPr="00D873F5" w:rsidRDefault="00D873F5" w:rsidP="00D873F5">
      <w:pPr>
        <w:spacing w:after="0" w:line="240" w:lineRule="auto"/>
        <w:ind w:firstLine="720"/>
        <w:jc w:val="both"/>
        <w:rPr>
          <w:rFonts w:ascii="Times New Roman" w:hAnsi="Times New Roman" w:cs="Times New Roman"/>
          <w:sz w:val="24"/>
          <w:szCs w:val="28"/>
          <w:lang w:val="kk-KZ"/>
        </w:rPr>
      </w:pPr>
      <w:r w:rsidRPr="00D873F5">
        <w:rPr>
          <w:rFonts w:ascii="Times New Roman" w:hAnsi="Times New Roman" w:cs="Times New Roman"/>
          <w:sz w:val="24"/>
          <w:szCs w:val="28"/>
          <w:lang w:val="kk-KZ"/>
        </w:rPr>
        <w:t>Өрт - бұл материалдық құндылықтарды жойып, адамдардың өмірі мен денсаулығына қауіп төндіретін жану процесі. Өрттің негізгі себептері: электр желілеріндегі ақаулар, технологиялық режимнің және өрт қауіпсіздігі шараларының бұзылуы (темекі шегу, ашық от жағу, ақаулы жабдықты қолдану және т.б.).</w:t>
      </w:r>
    </w:p>
    <w:p w:rsidR="00D873F5" w:rsidRPr="00D873F5" w:rsidRDefault="00D873F5" w:rsidP="00D873F5">
      <w:pPr>
        <w:spacing w:after="0" w:line="240" w:lineRule="auto"/>
        <w:ind w:firstLine="720"/>
        <w:jc w:val="both"/>
        <w:rPr>
          <w:rFonts w:ascii="Times New Roman" w:hAnsi="Times New Roman" w:cs="Times New Roman"/>
          <w:sz w:val="24"/>
          <w:szCs w:val="28"/>
          <w:lang w:val="kk-KZ"/>
        </w:rPr>
      </w:pPr>
      <w:r w:rsidRPr="00D873F5">
        <w:rPr>
          <w:rFonts w:ascii="Times New Roman" w:hAnsi="Times New Roman" w:cs="Times New Roman"/>
          <w:sz w:val="24"/>
          <w:szCs w:val="28"/>
          <w:lang w:val="kk-KZ"/>
        </w:rPr>
        <w:t>Өрттің негізгі қауіпті факторлары жылу сәулесі, жоғары температура, түтіннің уландырғыш әсері (жану өнімдері: көміртегі тотығы және т.б.) және түтіндеу кезінде көрінудің төмендеуі болып табылады.</w:t>
      </w:r>
    </w:p>
    <w:p w:rsidR="00D873F5" w:rsidRPr="00D873F5" w:rsidRDefault="00D873F5" w:rsidP="00D873F5">
      <w:pPr>
        <w:spacing w:after="0" w:line="240" w:lineRule="auto"/>
        <w:ind w:firstLine="720"/>
        <w:jc w:val="both"/>
        <w:rPr>
          <w:rFonts w:ascii="Times New Roman" w:hAnsi="Times New Roman" w:cs="Times New Roman"/>
          <w:sz w:val="24"/>
          <w:szCs w:val="28"/>
          <w:lang w:val="kk-KZ"/>
        </w:rPr>
      </w:pPr>
      <w:r w:rsidRPr="00D873F5">
        <w:rPr>
          <w:rFonts w:ascii="Times New Roman" w:hAnsi="Times New Roman" w:cs="Times New Roman"/>
          <w:sz w:val="24"/>
          <w:szCs w:val="28"/>
          <w:lang w:val="kk-KZ"/>
        </w:rPr>
        <w:t>Жарылыс-бұл қысқа уақыт ішінде шектеулі көлемде энергияның көп мөлшерін босатумен бірге жүретін жану. Жарылыс дыбыстан жоғары жылдамдықпен жарылғыш соққы толқынының пайда болуына және таралуына әкеледі (5 кПа артық қысыммен), бұл қоршаған заттарға соққы беретін механикалық әсер етеді.</w:t>
      </w:r>
    </w:p>
    <w:p w:rsidR="00D873F5" w:rsidRPr="00D873F5" w:rsidRDefault="00D873F5" w:rsidP="00D873F5">
      <w:pPr>
        <w:jc w:val="both"/>
        <w:rPr>
          <w:rFonts w:ascii="Times New Roman" w:hAnsi="Times New Roman" w:cs="Times New Roman"/>
          <w:szCs w:val="24"/>
          <w:lang w:val="kk-KZ"/>
        </w:rPr>
      </w:pPr>
    </w:p>
    <w:p w:rsidR="00D873F5" w:rsidRPr="00D873F5" w:rsidRDefault="00D873F5" w:rsidP="00D873F5">
      <w:pPr>
        <w:jc w:val="both"/>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 xml:space="preserve">Бақылау сұрақтары: </w:t>
      </w:r>
    </w:p>
    <w:p w:rsidR="00781F04" w:rsidRDefault="00781F04" w:rsidP="00D11B1B">
      <w:pPr>
        <w:numPr>
          <w:ilvl w:val="0"/>
          <w:numId w:val="26"/>
        </w:numPr>
        <w:spacing w:after="0" w:line="240" w:lineRule="auto"/>
        <w:jc w:val="both"/>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Жарылыс, өрт және олардың зақымдаушы факторлары.</w:t>
      </w:r>
    </w:p>
    <w:p w:rsidR="00D873F5" w:rsidRPr="00D873F5" w:rsidRDefault="00781F04" w:rsidP="00D11B1B">
      <w:pPr>
        <w:numPr>
          <w:ilvl w:val="0"/>
          <w:numId w:val="26"/>
        </w:numPr>
        <w:spacing w:after="0" w:line="240" w:lineRule="auto"/>
        <w:jc w:val="both"/>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Ө</w:t>
      </w:r>
      <w:r w:rsidR="00D873F5" w:rsidRPr="00D873F5">
        <w:rPr>
          <w:rFonts w:ascii="Times New Roman" w:hAnsi="Times New Roman" w:cs="Times New Roman"/>
          <w:color w:val="000000" w:themeColor="text1"/>
          <w:sz w:val="24"/>
          <w:szCs w:val="28"/>
          <w:lang w:val="kk-KZ"/>
        </w:rPr>
        <w:t>рт қауіпіне байланысты барлық өнімдердің категорияға бөлінуі.</w:t>
      </w:r>
    </w:p>
    <w:p w:rsidR="00D873F5" w:rsidRPr="00D873F5" w:rsidRDefault="00D873F5" w:rsidP="00D11B1B">
      <w:pPr>
        <w:numPr>
          <w:ilvl w:val="0"/>
          <w:numId w:val="26"/>
        </w:numPr>
        <w:spacing w:after="0" w:line="240" w:lineRule="auto"/>
        <w:jc w:val="both"/>
        <w:rPr>
          <w:rFonts w:ascii="Times New Roman" w:hAnsi="Times New Roman" w:cs="Times New Roman"/>
          <w:color w:val="000000" w:themeColor="text1"/>
          <w:sz w:val="24"/>
          <w:szCs w:val="28"/>
          <w:lang w:val="kk-KZ"/>
        </w:rPr>
      </w:pPr>
      <w:r w:rsidRPr="00D873F5">
        <w:rPr>
          <w:rFonts w:ascii="Times New Roman" w:hAnsi="Times New Roman" w:cs="Times New Roman"/>
          <w:color w:val="000000" w:themeColor="text1"/>
          <w:sz w:val="24"/>
          <w:szCs w:val="28"/>
          <w:lang w:val="kk-KZ"/>
        </w:rPr>
        <w:t>Ауаның соққы толқыны туралы түсінік.</w:t>
      </w:r>
    </w:p>
    <w:p w:rsidR="00D873F5" w:rsidRPr="00D873F5" w:rsidRDefault="00D873F5" w:rsidP="00D11B1B">
      <w:pPr>
        <w:pStyle w:val="a3"/>
        <w:numPr>
          <w:ilvl w:val="0"/>
          <w:numId w:val="26"/>
        </w:numPr>
        <w:rPr>
          <w:rFonts w:ascii="Times New Roman" w:hAnsi="Times New Roman" w:cs="Times New Roman"/>
          <w:color w:val="000000" w:themeColor="text1"/>
          <w:sz w:val="24"/>
          <w:szCs w:val="28"/>
          <w:lang w:val="kk-KZ"/>
        </w:rPr>
      </w:pPr>
      <w:r w:rsidRPr="00D873F5">
        <w:rPr>
          <w:rFonts w:ascii="Times New Roman" w:hAnsi="Times New Roman" w:cs="Times New Roman"/>
          <w:color w:val="000000" w:themeColor="text1"/>
          <w:sz w:val="24"/>
          <w:szCs w:val="28"/>
          <w:lang w:val="kk-KZ"/>
        </w:rPr>
        <w:t>Өрт және жарылыс қауіпсіздігін қамтамасыз ететін техникалық шаралар.</w:t>
      </w:r>
    </w:p>
    <w:p w:rsidR="00D873F5" w:rsidRPr="00D873F5" w:rsidRDefault="00D873F5" w:rsidP="00D11B1B">
      <w:pPr>
        <w:pStyle w:val="a3"/>
        <w:numPr>
          <w:ilvl w:val="0"/>
          <w:numId w:val="26"/>
        </w:numPr>
        <w:rPr>
          <w:rFonts w:ascii="Times New Roman" w:hAnsi="Times New Roman" w:cs="Times New Roman"/>
          <w:color w:val="000000" w:themeColor="text1"/>
          <w:sz w:val="24"/>
          <w:szCs w:val="28"/>
          <w:lang w:val="kk-KZ"/>
        </w:rPr>
      </w:pPr>
      <w:r w:rsidRPr="00D873F5">
        <w:rPr>
          <w:rFonts w:ascii="Times New Roman" w:hAnsi="Times New Roman" w:cs="Times New Roman"/>
          <w:color w:val="000000" w:themeColor="text1"/>
          <w:sz w:val="24"/>
          <w:szCs w:val="28"/>
          <w:lang w:val="kk-KZ"/>
        </w:rPr>
        <w:t>Материалдар және адам шығындарын төмендетуге бағытталған шаралар.</w:t>
      </w:r>
    </w:p>
    <w:p w:rsidR="00D873F5" w:rsidRPr="00D873F5" w:rsidRDefault="00D873F5" w:rsidP="00D873F5">
      <w:pPr>
        <w:pStyle w:val="a3"/>
        <w:jc w:val="both"/>
        <w:rPr>
          <w:rFonts w:ascii="Times New Roman" w:eastAsiaTheme="minorEastAsia" w:hAnsi="Times New Roman" w:cs="Times New Roman"/>
          <w:color w:val="000000" w:themeColor="text1"/>
          <w:sz w:val="24"/>
          <w:szCs w:val="28"/>
          <w:lang w:val="kk-KZ" w:eastAsia="zh-CN"/>
        </w:rPr>
      </w:pPr>
    </w:p>
    <w:p w:rsidR="00D873F5" w:rsidRPr="00D873F5" w:rsidRDefault="00D873F5" w:rsidP="00D873F5">
      <w:pPr>
        <w:jc w:val="both"/>
        <w:rPr>
          <w:rFonts w:ascii="Times New Roman" w:eastAsiaTheme="minorEastAsia" w:hAnsi="Times New Roman" w:cs="Times New Roman"/>
          <w:b/>
          <w:color w:val="000000" w:themeColor="text1"/>
          <w:sz w:val="24"/>
          <w:szCs w:val="28"/>
          <w:lang w:val="kk-KZ" w:eastAsia="zh-CN"/>
        </w:rPr>
      </w:pPr>
      <w:r w:rsidRPr="00D873F5">
        <w:rPr>
          <w:rFonts w:ascii="Times New Roman" w:eastAsiaTheme="minorEastAsia" w:hAnsi="Times New Roman" w:cs="Times New Roman"/>
          <w:b/>
          <w:color w:val="000000" w:themeColor="text1"/>
          <w:sz w:val="24"/>
          <w:szCs w:val="28"/>
          <w:lang w:val="kk-KZ" w:eastAsia="zh-CN"/>
        </w:rPr>
        <w:t>Пайдаланылған әдебиеттер:</w:t>
      </w:r>
    </w:p>
    <w:p w:rsidR="00D873F5" w:rsidRPr="00D873F5" w:rsidRDefault="002B02FB" w:rsidP="00D873F5">
      <w:pPr>
        <w:pStyle w:val="a3"/>
        <w:numPr>
          <w:ilvl w:val="0"/>
          <w:numId w:val="12"/>
        </w:numPr>
        <w:spacing w:after="0"/>
        <w:ind w:left="0"/>
        <w:jc w:val="both"/>
        <w:rPr>
          <w:rFonts w:ascii="Times New Roman" w:eastAsiaTheme="minorEastAsia" w:hAnsi="Times New Roman" w:cs="Times New Roman"/>
          <w:b/>
          <w:color w:val="000000" w:themeColor="text1"/>
          <w:sz w:val="24"/>
          <w:szCs w:val="28"/>
          <w:lang w:val="kk-KZ" w:eastAsia="zh-CN"/>
        </w:rPr>
      </w:pPr>
      <w:hyperlink r:id="rId14" w:history="1">
        <w:r w:rsidR="00D873F5" w:rsidRPr="00D873F5">
          <w:rPr>
            <w:rStyle w:val="a5"/>
            <w:rFonts w:ascii="Times New Roman" w:eastAsiaTheme="minorEastAsia" w:hAnsi="Times New Roman" w:cs="Times New Roman"/>
            <w:b/>
            <w:sz w:val="24"/>
            <w:szCs w:val="28"/>
            <w:lang w:val="kk-KZ" w:eastAsia="zh-CN"/>
          </w:rPr>
          <w:t>https://zakon.uchet.kz/kaz/docs/V1100007132</w:t>
        </w:r>
      </w:hyperlink>
    </w:p>
    <w:p w:rsidR="00D873F5" w:rsidRPr="00D873F5" w:rsidRDefault="00D873F5" w:rsidP="00D873F5">
      <w:pPr>
        <w:pStyle w:val="a3"/>
        <w:numPr>
          <w:ilvl w:val="0"/>
          <w:numId w:val="12"/>
        </w:numPr>
        <w:spacing w:after="0"/>
        <w:ind w:left="0" w:hanging="357"/>
        <w:jc w:val="both"/>
        <w:rPr>
          <w:rFonts w:ascii="Times New Roman" w:eastAsiaTheme="minorEastAsia" w:hAnsi="Times New Roman" w:cs="Times New Roman"/>
          <w:b/>
          <w:color w:val="000000" w:themeColor="text1"/>
          <w:sz w:val="24"/>
          <w:szCs w:val="28"/>
          <w:lang w:val="kk-KZ" w:eastAsia="zh-CN"/>
        </w:rPr>
      </w:pPr>
      <w:r w:rsidRPr="00D873F5">
        <w:rPr>
          <w:rFonts w:ascii="Times New Roman" w:hAnsi="Times New Roman" w:cs="Times New Roman"/>
          <w:sz w:val="24"/>
          <w:szCs w:val="28"/>
          <w:lang w:val="ru-RU"/>
        </w:rPr>
        <w:t xml:space="preserve">Пожарная безопасность. Учебное пособие / С.Ю.Блинов, </w:t>
      </w:r>
      <w:proofErr w:type="spellStart"/>
      <w:r w:rsidRPr="00D873F5">
        <w:rPr>
          <w:rFonts w:ascii="Times New Roman" w:hAnsi="Times New Roman" w:cs="Times New Roman"/>
          <w:sz w:val="24"/>
          <w:szCs w:val="28"/>
          <w:lang w:val="ru-RU"/>
        </w:rPr>
        <w:t>Т.В.Блинова</w:t>
      </w:r>
      <w:proofErr w:type="spellEnd"/>
      <w:r w:rsidRPr="00D873F5">
        <w:rPr>
          <w:rFonts w:ascii="Times New Roman" w:hAnsi="Times New Roman" w:cs="Times New Roman"/>
          <w:sz w:val="24"/>
          <w:szCs w:val="28"/>
          <w:lang w:val="ru-RU"/>
        </w:rPr>
        <w:t xml:space="preserve">, В.К.Иванов. - СПб.: Издательство </w:t>
      </w:r>
      <w:proofErr w:type="spellStart"/>
      <w:r w:rsidRPr="00D873F5">
        <w:rPr>
          <w:rFonts w:ascii="Times New Roman" w:hAnsi="Times New Roman" w:cs="Times New Roman"/>
          <w:sz w:val="24"/>
          <w:szCs w:val="28"/>
          <w:lang w:val="ru-RU"/>
        </w:rPr>
        <w:t>СПбГУТ</w:t>
      </w:r>
      <w:proofErr w:type="spellEnd"/>
      <w:r w:rsidRPr="00D873F5">
        <w:rPr>
          <w:rFonts w:ascii="Times New Roman" w:hAnsi="Times New Roman" w:cs="Times New Roman"/>
          <w:sz w:val="24"/>
          <w:szCs w:val="28"/>
          <w:lang w:val="ru-RU"/>
        </w:rPr>
        <w:t>, 2014. - 279с.</w:t>
      </w:r>
    </w:p>
    <w:p w:rsidR="00D873F5" w:rsidRPr="00D873F5" w:rsidRDefault="00D873F5" w:rsidP="00D873F5">
      <w:pPr>
        <w:spacing w:after="0"/>
        <w:rPr>
          <w:rFonts w:ascii="Times New Roman" w:hAnsi="Times New Roman" w:cs="Times New Roman"/>
          <w:szCs w:val="24"/>
          <w:lang w:val="kk-KZ"/>
        </w:rPr>
      </w:pPr>
    </w:p>
    <w:sectPr w:rsidR="00D873F5" w:rsidRPr="00D873F5" w:rsidSect="00421A0B">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5D0"/>
    <w:multiLevelType w:val="hybridMultilevel"/>
    <w:tmpl w:val="65FE3858"/>
    <w:lvl w:ilvl="0" w:tplc="3EE410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2D2409"/>
    <w:multiLevelType w:val="hybridMultilevel"/>
    <w:tmpl w:val="31F4C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C274B"/>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55B76FB"/>
    <w:multiLevelType w:val="hybridMultilevel"/>
    <w:tmpl w:val="A746CB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C246F"/>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5B8583E"/>
    <w:multiLevelType w:val="hybridMultilevel"/>
    <w:tmpl w:val="E37475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62A0CA6"/>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17746A13"/>
    <w:multiLevelType w:val="hybridMultilevel"/>
    <w:tmpl w:val="7EDC5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BD2E09"/>
    <w:multiLevelType w:val="hybridMultilevel"/>
    <w:tmpl w:val="E79A9B44"/>
    <w:lvl w:ilvl="0" w:tplc="A978F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57D6EC6"/>
    <w:multiLevelType w:val="hybridMultilevel"/>
    <w:tmpl w:val="2A80D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A427D"/>
    <w:multiLevelType w:val="hybridMultilevel"/>
    <w:tmpl w:val="64F0E118"/>
    <w:lvl w:ilvl="0" w:tplc="86BE9FA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nsid w:val="33B56A44"/>
    <w:multiLevelType w:val="hybridMultilevel"/>
    <w:tmpl w:val="AB6E338C"/>
    <w:lvl w:ilvl="0" w:tplc="2D9AE004">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3">
    <w:nsid w:val="344E6059"/>
    <w:multiLevelType w:val="hybridMultilevel"/>
    <w:tmpl w:val="2804A3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5C72DC"/>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39B2268A"/>
    <w:multiLevelType w:val="hybridMultilevel"/>
    <w:tmpl w:val="5FE69938"/>
    <w:lvl w:ilvl="0" w:tplc="3C76F78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B7B10D4"/>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nsid w:val="3F07419E"/>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3FA67508"/>
    <w:multiLevelType w:val="hybridMultilevel"/>
    <w:tmpl w:val="717C02AC"/>
    <w:lvl w:ilvl="0" w:tplc="4D1EEE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F82F6E"/>
    <w:multiLevelType w:val="hybridMultilevel"/>
    <w:tmpl w:val="E79A9B44"/>
    <w:lvl w:ilvl="0" w:tplc="A978F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0FB2002"/>
    <w:multiLevelType w:val="hybridMultilevel"/>
    <w:tmpl w:val="2BA4A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0605B3"/>
    <w:multiLevelType w:val="hybridMultilevel"/>
    <w:tmpl w:val="2BC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686FBD"/>
    <w:multiLevelType w:val="hybridMultilevel"/>
    <w:tmpl w:val="65FE3858"/>
    <w:lvl w:ilvl="0" w:tplc="3EE410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C8A1069"/>
    <w:multiLevelType w:val="hybridMultilevel"/>
    <w:tmpl w:val="25DA92AE"/>
    <w:lvl w:ilvl="0" w:tplc="951A7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CD25702"/>
    <w:multiLevelType w:val="hybridMultilevel"/>
    <w:tmpl w:val="7EDC5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9D7B11"/>
    <w:multiLevelType w:val="hybridMultilevel"/>
    <w:tmpl w:val="E79A9B44"/>
    <w:lvl w:ilvl="0" w:tplc="A978F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FB8149D"/>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31771B2"/>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5A372F75"/>
    <w:multiLevelType w:val="hybridMultilevel"/>
    <w:tmpl w:val="C6428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0C6FBB"/>
    <w:multiLevelType w:val="hybridMultilevel"/>
    <w:tmpl w:val="60109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D67B32"/>
    <w:multiLevelType w:val="hybridMultilevel"/>
    <w:tmpl w:val="65FE3858"/>
    <w:lvl w:ilvl="0" w:tplc="3EE410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F304D04"/>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nsid w:val="71C5749D"/>
    <w:multiLevelType w:val="hybridMultilevel"/>
    <w:tmpl w:val="DACA2A82"/>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B76909"/>
    <w:multiLevelType w:val="hybridMultilevel"/>
    <w:tmpl w:val="A1D04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E90C5B"/>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7C4E06DD"/>
    <w:multiLevelType w:val="hybridMultilevel"/>
    <w:tmpl w:val="82C4273E"/>
    <w:lvl w:ilvl="0" w:tplc="FF16B94E">
      <w:start w:val="1"/>
      <w:numFmt w:val="decimal"/>
      <w:lvlText w:val="%1."/>
      <w:lvlJc w:val="left"/>
      <w:pPr>
        <w:ind w:left="644"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7E792FBA"/>
    <w:multiLevelType w:val="hybridMultilevel"/>
    <w:tmpl w:val="70D65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35"/>
  </w:num>
  <w:num w:numId="5">
    <w:abstractNumId w:val="24"/>
  </w:num>
  <w:num w:numId="6">
    <w:abstractNumId w:val="36"/>
  </w:num>
  <w:num w:numId="7">
    <w:abstractNumId w:val="29"/>
  </w:num>
  <w:num w:numId="8">
    <w:abstractNumId w:val="1"/>
  </w:num>
  <w:num w:numId="9">
    <w:abstractNumId w:val="33"/>
  </w:num>
  <w:num w:numId="10">
    <w:abstractNumId w:val="4"/>
  </w:num>
  <w:num w:numId="11">
    <w:abstractNumId w:val="13"/>
  </w:num>
  <w:num w:numId="12">
    <w:abstractNumId w:val="28"/>
  </w:num>
  <w:num w:numId="13">
    <w:abstractNumId w:val="22"/>
  </w:num>
  <w:num w:numId="14">
    <w:abstractNumId w:val="14"/>
  </w:num>
  <w:num w:numId="15">
    <w:abstractNumId w:val="9"/>
  </w:num>
  <w:num w:numId="16">
    <w:abstractNumId w:val="30"/>
  </w:num>
  <w:num w:numId="17">
    <w:abstractNumId w:val="19"/>
  </w:num>
  <w:num w:numId="18">
    <w:abstractNumId w:val="8"/>
  </w:num>
  <w:num w:numId="19">
    <w:abstractNumId w:val="16"/>
  </w:num>
  <w:num w:numId="20">
    <w:abstractNumId w:val="27"/>
  </w:num>
  <w:num w:numId="21">
    <w:abstractNumId w:val="7"/>
  </w:num>
  <w:num w:numId="22">
    <w:abstractNumId w:val="31"/>
  </w:num>
  <w:num w:numId="23">
    <w:abstractNumId w:val="26"/>
  </w:num>
  <w:num w:numId="24">
    <w:abstractNumId w:val="34"/>
  </w:num>
  <w:num w:numId="25">
    <w:abstractNumId w:val="17"/>
  </w:num>
  <w:num w:numId="26">
    <w:abstractNumId w:val="5"/>
  </w:num>
  <w:num w:numId="27">
    <w:abstractNumId w:val="0"/>
  </w:num>
  <w:num w:numId="28">
    <w:abstractNumId w:val="20"/>
  </w:num>
  <w:num w:numId="29">
    <w:abstractNumId w:val="25"/>
  </w:num>
  <w:num w:numId="30">
    <w:abstractNumId w:val="2"/>
  </w:num>
  <w:num w:numId="31">
    <w:abstractNumId w:val="32"/>
  </w:num>
  <w:num w:numId="32">
    <w:abstractNumId w:val="21"/>
  </w:num>
  <w:num w:numId="33">
    <w:abstractNumId w:val="23"/>
  </w:num>
  <w:num w:numId="34">
    <w:abstractNumId w:val="12"/>
  </w:num>
  <w:num w:numId="35">
    <w:abstractNumId w:val="10"/>
  </w:num>
  <w:num w:numId="36">
    <w:abstractNumId w:val="15"/>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174A84"/>
    <w:rsid w:val="00004621"/>
    <w:rsid w:val="00007AEE"/>
    <w:rsid w:val="00026780"/>
    <w:rsid w:val="000825C9"/>
    <w:rsid w:val="000F181E"/>
    <w:rsid w:val="000F4977"/>
    <w:rsid w:val="00153DA4"/>
    <w:rsid w:val="00166AD7"/>
    <w:rsid w:val="00174A84"/>
    <w:rsid w:val="00187160"/>
    <w:rsid w:val="001F6EC8"/>
    <w:rsid w:val="00212AF5"/>
    <w:rsid w:val="002449D2"/>
    <w:rsid w:val="00264BF7"/>
    <w:rsid w:val="0026570C"/>
    <w:rsid w:val="002B02FB"/>
    <w:rsid w:val="00373ABA"/>
    <w:rsid w:val="00390A0B"/>
    <w:rsid w:val="003F018F"/>
    <w:rsid w:val="00421A0B"/>
    <w:rsid w:val="00427640"/>
    <w:rsid w:val="00446359"/>
    <w:rsid w:val="00460BE4"/>
    <w:rsid w:val="00463CD3"/>
    <w:rsid w:val="004A0B8F"/>
    <w:rsid w:val="004E712A"/>
    <w:rsid w:val="00571C1A"/>
    <w:rsid w:val="00624A33"/>
    <w:rsid w:val="00656A45"/>
    <w:rsid w:val="0066453D"/>
    <w:rsid w:val="006A6458"/>
    <w:rsid w:val="00715CC1"/>
    <w:rsid w:val="00741225"/>
    <w:rsid w:val="00741640"/>
    <w:rsid w:val="00781F04"/>
    <w:rsid w:val="007D52B6"/>
    <w:rsid w:val="007D5AD4"/>
    <w:rsid w:val="00812DB3"/>
    <w:rsid w:val="00826D26"/>
    <w:rsid w:val="0082790F"/>
    <w:rsid w:val="00857CCA"/>
    <w:rsid w:val="008664C6"/>
    <w:rsid w:val="00875746"/>
    <w:rsid w:val="009263F4"/>
    <w:rsid w:val="00955DC3"/>
    <w:rsid w:val="009646EE"/>
    <w:rsid w:val="009A2FBE"/>
    <w:rsid w:val="009C2D68"/>
    <w:rsid w:val="00A566B4"/>
    <w:rsid w:val="00A82725"/>
    <w:rsid w:val="00AE7E4F"/>
    <w:rsid w:val="00B47EF7"/>
    <w:rsid w:val="00BC77DF"/>
    <w:rsid w:val="00BF29E1"/>
    <w:rsid w:val="00C034AF"/>
    <w:rsid w:val="00C07363"/>
    <w:rsid w:val="00C1170A"/>
    <w:rsid w:val="00C23DD7"/>
    <w:rsid w:val="00C33814"/>
    <w:rsid w:val="00C547C5"/>
    <w:rsid w:val="00C87D81"/>
    <w:rsid w:val="00CB0F84"/>
    <w:rsid w:val="00CD092C"/>
    <w:rsid w:val="00D11B1B"/>
    <w:rsid w:val="00D50E03"/>
    <w:rsid w:val="00D85DAB"/>
    <w:rsid w:val="00D873F5"/>
    <w:rsid w:val="00DF230C"/>
    <w:rsid w:val="00E138EC"/>
    <w:rsid w:val="00E14B95"/>
    <w:rsid w:val="00E67E7C"/>
    <w:rsid w:val="00ED692A"/>
    <w:rsid w:val="00F13FA6"/>
    <w:rsid w:val="00FA7942"/>
    <w:rsid w:val="00FC5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A6"/>
    <w:pPr>
      <w:ind w:left="720"/>
      <w:contextualSpacing/>
    </w:pPr>
  </w:style>
  <w:style w:type="paragraph" w:styleId="a4">
    <w:name w:val="Normal (Web)"/>
    <w:basedOn w:val="a"/>
    <w:uiPriority w:val="99"/>
    <w:semiHidden/>
    <w:unhideWhenUsed/>
    <w:rsid w:val="00BC77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BC77DF"/>
    <w:rPr>
      <w:color w:val="0000FF"/>
      <w:u w:val="single"/>
    </w:rPr>
  </w:style>
  <w:style w:type="paragraph" w:styleId="a6">
    <w:name w:val="No Spacing"/>
    <w:uiPriority w:val="1"/>
    <w:qFormat/>
    <w:rsid w:val="00D873F5"/>
    <w:pPr>
      <w:spacing w:after="0" w:line="240" w:lineRule="auto"/>
    </w:pPr>
  </w:style>
  <w:style w:type="character" w:styleId="a7">
    <w:name w:val="FollowedHyperlink"/>
    <w:basedOn w:val="a0"/>
    <w:uiPriority w:val="99"/>
    <w:semiHidden/>
    <w:unhideWhenUsed/>
    <w:rsid w:val="00781F04"/>
    <w:rPr>
      <w:color w:val="954F72" w:themeColor="followedHyperlink"/>
      <w:u w:val="single"/>
    </w:rPr>
  </w:style>
  <w:style w:type="character" w:customStyle="1" w:styleId="UnresolvedMention">
    <w:name w:val="Unresolved Mention"/>
    <w:basedOn w:val="a0"/>
    <w:uiPriority w:val="99"/>
    <w:semiHidden/>
    <w:unhideWhenUsed/>
    <w:rsid w:val="000F18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A6"/>
    <w:pPr>
      <w:ind w:left="720"/>
      <w:contextualSpacing/>
    </w:pPr>
  </w:style>
  <w:style w:type="paragraph" w:styleId="a4">
    <w:name w:val="Normal (Web)"/>
    <w:basedOn w:val="a"/>
    <w:uiPriority w:val="99"/>
    <w:semiHidden/>
    <w:unhideWhenUsed/>
    <w:rsid w:val="00BC77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BC77DF"/>
    <w:rPr>
      <w:color w:val="0000FF"/>
      <w:u w:val="single"/>
    </w:rPr>
  </w:style>
  <w:style w:type="paragraph" w:styleId="a6">
    <w:name w:val="No Spacing"/>
    <w:uiPriority w:val="1"/>
    <w:qFormat/>
    <w:rsid w:val="00D873F5"/>
    <w:pPr>
      <w:spacing w:after="0" w:line="240" w:lineRule="auto"/>
    </w:pPr>
  </w:style>
  <w:style w:type="character" w:styleId="a7">
    <w:name w:val="FollowedHyperlink"/>
    <w:basedOn w:val="a0"/>
    <w:uiPriority w:val="99"/>
    <w:semiHidden/>
    <w:unhideWhenUsed/>
    <w:rsid w:val="00781F04"/>
    <w:rPr>
      <w:color w:val="954F72" w:themeColor="followedHyperlink"/>
      <w:u w:val="single"/>
    </w:rPr>
  </w:style>
  <w:style w:type="character" w:customStyle="1" w:styleId="UnresolvedMention">
    <w:name w:val="Unresolved Mention"/>
    <w:basedOn w:val="a0"/>
    <w:uiPriority w:val="99"/>
    <w:semiHidden/>
    <w:unhideWhenUsed/>
    <w:rsid w:val="000F18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525088">
      <w:bodyDiv w:val="1"/>
      <w:marLeft w:val="0"/>
      <w:marRight w:val="0"/>
      <w:marTop w:val="0"/>
      <w:marBottom w:val="0"/>
      <w:divBdr>
        <w:top w:val="none" w:sz="0" w:space="0" w:color="auto"/>
        <w:left w:val="none" w:sz="0" w:space="0" w:color="auto"/>
        <w:bottom w:val="none" w:sz="0" w:space="0" w:color="auto"/>
        <w:right w:val="none" w:sz="0" w:space="0" w:color="auto"/>
      </w:divBdr>
    </w:div>
    <w:div w:id="47266849">
      <w:bodyDiv w:val="1"/>
      <w:marLeft w:val="0"/>
      <w:marRight w:val="0"/>
      <w:marTop w:val="0"/>
      <w:marBottom w:val="0"/>
      <w:divBdr>
        <w:top w:val="none" w:sz="0" w:space="0" w:color="auto"/>
        <w:left w:val="none" w:sz="0" w:space="0" w:color="auto"/>
        <w:bottom w:val="none" w:sz="0" w:space="0" w:color="auto"/>
        <w:right w:val="none" w:sz="0" w:space="0" w:color="auto"/>
      </w:divBdr>
    </w:div>
    <w:div w:id="163128417">
      <w:bodyDiv w:val="1"/>
      <w:marLeft w:val="0"/>
      <w:marRight w:val="0"/>
      <w:marTop w:val="0"/>
      <w:marBottom w:val="0"/>
      <w:divBdr>
        <w:top w:val="none" w:sz="0" w:space="0" w:color="auto"/>
        <w:left w:val="none" w:sz="0" w:space="0" w:color="auto"/>
        <w:bottom w:val="none" w:sz="0" w:space="0" w:color="auto"/>
        <w:right w:val="none" w:sz="0" w:space="0" w:color="auto"/>
      </w:divBdr>
    </w:div>
    <w:div w:id="170416128">
      <w:bodyDiv w:val="1"/>
      <w:marLeft w:val="0"/>
      <w:marRight w:val="0"/>
      <w:marTop w:val="0"/>
      <w:marBottom w:val="0"/>
      <w:divBdr>
        <w:top w:val="none" w:sz="0" w:space="0" w:color="auto"/>
        <w:left w:val="none" w:sz="0" w:space="0" w:color="auto"/>
        <w:bottom w:val="none" w:sz="0" w:space="0" w:color="auto"/>
        <w:right w:val="none" w:sz="0" w:space="0" w:color="auto"/>
      </w:divBdr>
    </w:div>
    <w:div w:id="184293976">
      <w:bodyDiv w:val="1"/>
      <w:marLeft w:val="0"/>
      <w:marRight w:val="0"/>
      <w:marTop w:val="0"/>
      <w:marBottom w:val="0"/>
      <w:divBdr>
        <w:top w:val="none" w:sz="0" w:space="0" w:color="auto"/>
        <w:left w:val="none" w:sz="0" w:space="0" w:color="auto"/>
        <w:bottom w:val="none" w:sz="0" w:space="0" w:color="auto"/>
        <w:right w:val="none" w:sz="0" w:space="0" w:color="auto"/>
      </w:divBdr>
    </w:div>
    <w:div w:id="611519216">
      <w:bodyDiv w:val="1"/>
      <w:marLeft w:val="0"/>
      <w:marRight w:val="0"/>
      <w:marTop w:val="0"/>
      <w:marBottom w:val="0"/>
      <w:divBdr>
        <w:top w:val="none" w:sz="0" w:space="0" w:color="auto"/>
        <w:left w:val="none" w:sz="0" w:space="0" w:color="auto"/>
        <w:bottom w:val="none" w:sz="0" w:space="0" w:color="auto"/>
        <w:right w:val="none" w:sz="0" w:space="0" w:color="auto"/>
      </w:divBdr>
    </w:div>
    <w:div w:id="615525335">
      <w:bodyDiv w:val="1"/>
      <w:marLeft w:val="0"/>
      <w:marRight w:val="0"/>
      <w:marTop w:val="0"/>
      <w:marBottom w:val="0"/>
      <w:divBdr>
        <w:top w:val="none" w:sz="0" w:space="0" w:color="auto"/>
        <w:left w:val="none" w:sz="0" w:space="0" w:color="auto"/>
        <w:bottom w:val="none" w:sz="0" w:space="0" w:color="auto"/>
        <w:right w:val="none" w:sz="0" w:space="0" w:color="auto"/>
      </w:divBdr>
      <w:divsChild>
        <w:div w:id="1462185247">
          <w:marLeft w:val="0"/>
          <w:marRight w:val="0"/>
          <w:marTop w:val="0"/>
          <w:marBottom w:val="0"/>
          <w:divBdr>
            <w:top w:val="none" w:sz="0" w:space="0" w:color="auto"/>
            <w:left w:val="none" w:sz="0" w:space="0" w:color="auto"/>
            <w:bottom w:val="none" w:sz="0" w:space="0" w:color="auto"/>
            <w:right w:val="none" w:sz="0" w:space="0" w:color="auto"/>
          </w:divBdr>
        </w:div>
      </w:divsChild>
    </w:div>
    <w:div w:id="629362916">
      <w:bodyDiv w:val="1"/>
      <w:marLeft w:val="0"/>
      <w:marRight w:val="0"/>
      <w:marTop w:val="0"/>
      <w:marBottom w:val="0"/>
      <w:divBdr>
        <w:top w:val="none" w:sz="0" w:space="0" w:color="auto"/>
        <w:left w:val="none" w:sz="0" w:space="0" w:color="auto"/>
        <w:bottom w:val="none" w:sz="0" w:space="0" w:color="auto"/>
        <w:right w:val="none" w:sz="0" w:space="0" w:color="auto"/>
      </w:divBdr>
    </w:div>
    <w:div w:id="725103486">
      <w:bodyDiv w:val="1"/>
      <w:marLeft w:val="0"/>
      <w:marRight w:val="0"/>
      <w:marTop w:val="0"/>
      <w:marBottom w:val="0"/>
      <w:divBdr>
        <w:top w:val="none" w:sz="0" w:space="0" w:color="auto"/>
        <w:left w:val="none" w:sz="0" w:space="0" w:color="auto"/>
        <w:bottom w:val="none" w:sz="0" w:space="0" w:color="auto"/>
        <w:right w:val="none" w:sz="0" w:space="0" w:color="auto"/>
      </w:divBdr>
    </w:div>
    <w:div w:id="914978336">
      <w:bodyDiv w:val="1"/>
      <w:marLeft w:val="0"/>
      <w:marRight w:val="0"/>
      <w:marTop w:val="0"/>
      <w:marBottom w:val="0"/>
      <w:divBdr>
        <w:top w:val="none" w:sz="0" w:space="0" w:color="auto"/>
        <w:left w:val="none" w:sz="0" w:space="0" w:color="auto"/>
        <w:bottom w:val="none" w:sz="0" w:space="0" w:color="auto"/>
        <w:right w:val="none" w:sz="0" w:space="0" w:color="auto"/>
      </w:divBdr>
    </w:div>
    <w:div w:id="946544923">
      <w:bodyDiv w:val="1"/>
      <w:marLeft w:val="0"/>
      <w:marRight w:val="0"/>
      <w:marTop w:val="0"/>
      <w:marBottom w:val="0"/>
      <w:divBdr>
        <w:top w:val="none" w:sz="0" w:space="0" w:color="auto"/>
        <w:left w:val="none" w:sz="0" w:space="0" w:color="auto"/>
        <w:bottom w:val="none" w:sz="0" w:space="0" w:color="auto"/>
        <w:right w:val="none" w:sz="0" w:space="0" w:color="auto"/>
      </w:divBdr>
      <w:divsChild>
        <w:div w:id="1269393823">
          <w:marLeft w:val="0"/>
          <w:marRight w:val="0"/>
          <w:marTop w:val="0"/>
          <w:marBottom w:val="0"/>
          <w:divBdr>
            <w:top w:val="none" w:sz="0" w:space="0" w:color="auto"/>
            <w:left w:val="none" w:sz="0" w:space="0" w:color="auto"/>
            <w:bottom w:val="none" w:sz="0" w:space="0" w:color="auto"/>
            <w:right w:val="none" w:sz="0" w:space="0" w:color="auto"/>
          </w:divBdr>
        </w:div>
        <w:div w:id="412508985">
          <w:marLeft w:val="0"/>
          <w:marRight w:val="0"/>
          <w:marTop w:val="0"/>
          <w:marBottom w:val="0"/>
          <w:divBdr>
            <w:top w:val="none" w:sz="0" w:space="0" w:color="auto"/>
            <w:left w:val="none" w:sz="0" w:space="0" w:color="auto"/>
            <w:bottom w:val="none" w:sz="0" w:space="0" w:color="auto"/>
            <w:right w:val="none" w:sz="0" w:space="0" w:color="auto"/>
          </w:divBdr>
        </w:div>
      </w:divsChild>
    </w:div>
    <w:div w:id="1054425155">
      <w:bodyDiv w:val="1"/>
      <w:marLeft w:val="0"/>
      <w:marRight w:val="0"/>
      <w:marTop w:val="0"/>
      <w:marBottom w:val="0"/>
      <w:divBdr>
        <w:top w:val="none" w:sz="0" w:space="0" w:color="auto"/>
        <w:left w:val="none" w:sz="0" w:space="0" w:color="auto"/>
        <w:bottom w:val="none" w:sz="0" w:space="0" w:color="auto"/>
        <w:right w:val="none" w:sz="0" w:space="0" w:color="auto"/>
      </w:divBdr>
    </w:div>
    <w:div w:id="1125780422">
      <w:bodyDiv w:val="1"/>
      <w:marLeft w:val="0"/>
      <w:marRight w:val="0"/>
      <w:marTop w:val="0"/>
      <w:marBottom w:val="0"/>
      <w:divBdr>
        <w:top w:val="none" w:sz="0" w:space="0" w:color="auto"/>
        <w:left w:val="none" w:sz="0" w:space="0" w:color="auto"/>
        <w:bottom w:val="none" w:sz="0" w:space="0" w:color="auto"/>
        <w:right w:val="none" w:sz="0" w:space="0" w:color="auto"/>
      </w:divBdr>
    </w:div>
    <w:div w:id="1215191174">
      <w:bodyDiv w:val="1"/>
      <w:marLeft w:val="0"/>
      <w:marRight w:val="0"/>
      <w:marTop w:val="0"/>
      <w:marBottom w:val="0"/>
      <w:divBdr>
        <w:top w:val="none" w:sz="0" w:space="0" w:color="auto"/>
        <w:left w:val="none" w:sz="0" w:space="0" w:color="auto"/>
        <w:bottom w:val="none" w:sz="0" w:space="0" w:color="auto"/>
        <w:right w:val="none" w:sz="0" w:space="0" w:color="auto"/>
      </w:divBdr>
    </w:div>
    <w:div w:id="1229536685">
      <w:bodyDiv w:val="1"/>
      <w:marLeft w:val="0"/>
      <w:marRight w:val="0"/>
      <w:marTop w:val="0"/>
      <w:marBottom w:val="0"/>
      <w:divBdr>
        <w:top w:val="none" w:sz="0" w:space="0" w:color="auto"/>
        <w:left w:val="none" w:sz="0" w:space="0" w:color="auto"/>
        <w:bottom w:val="none" w:sz="0" w:space="0" w:color="auto"/>
        <w:right w:val="none" w:sz="0" w:space="0" w:color="auto"/>
      </w:divBdr>
    </w:div>
    <w:div w:id="1353071583">
      <w:bodyDiv w:val="1"/>
      <w:marLeft w:val="0"/>
      <w:marRight w:val="0"/>
      <w:marTop w:val="0"/>
      <w:marBottom w:val="0"/>
      <w:divBdr>
        <w:top w:val="none" w:sz="0" w:space="0" w:color="auto"/>
        <w:left w:val="none" w:sz="0" w:space="0" w:color="auto"/>
        <w:bottom w:val="none" w:sz="0" w:space="0" w:color="auto"/>
        <w:right w:val="none" w:sz="0" w:space="0" w:color="auto"/>
      </w:divBdr>
      <w:divsChild>
        <w:div w:id="1925407613">
          <w:marLeft w:val="0"/>
          <w:marRight w:val="0"/>
          <w:marTop w:val="0"/>
          <w:marBottom w:val="0"/>
          <w:divBdr>
            <w:top w:val="none" w:sz="0" w:space="0" w:color="auto"/>
            <w:left w:val="none" w:sz="0" w:space="0" w:color="auto"/>
            <w:bottom w:val="none" w:sz="0" w:space="0" w:color="auto"/>
            <w:right w:val="none" w:sz="0" w:space="0" w:color="auto"/>
          </w:divBdr>
        </w:div>
      </w:divsChild>
    </w:div>
    <w:div w:id="1507595666">
      <w:bodyDiv w:val="1"/>
      <w:marLeft w:val="0"/>
      <w:marRight w:val="0"/>
      <w:marTop w:val="0"/>
      <w:marBottom w:val="0"/>
      <w:divBdr>
        <w:top w:val="none" w:sz="0" w:space="0" w:color="auto"/>
        <w:left w:val="none" w:sz="0" w:space="0" w:color="auto"/>
        <w:bottom w:val="none" w:sz="0" w:space="0" w:color="auto"/>
        <w:right w:val="none" w:sz="0" w:space="0" w:color="auto"/>
      </w:divBdr>
      <w:divsChild>
        <w:div w:id="1233470898">
          <w:marLeft w:val="0"/>
          <w:marRight w:val="0"/>
          <w:marTop w:val="0"/>
          <w:marBottom w:val="0"/>
          <w:divBdr>
            <w:top w:val="none" w:sz="0" w:space="0" w:color="auto"/>
            <w:left w:val="none" w:sz="0" w:space="0" w:color="auto"/>
            <w:bottom w:val="none" w:sz="0" w:space="0" w:color="auto"/>
            <w:right w:val="none" w:sz="0" w:space="0" w:color="auto"/>
          </w:divBdr>
        </w:div>
      </w:divsChild>
    </w:div>
    <w:div w:id="1533766366">
      <w:bodyDiv w:val="1"/>
      <w:marLeft w:val="0"/>
      <w:marRight w:val="0"/>
      <w:marTop w:val="0"/>
      <w:marBottom w:val="0"/>
      <w:divBdr>
        <w:top w:val="none" w:sz="0" w:space="0" w:color="auto"/>
        <w:left w:val="none" w:sz="0" w:space="0" w:color="auto"/>
        <w:bottom w:val="none" w:sz="0" w:space="0" w:color="auto"/>
        <w:right w:val="none" w:sz="0" w:space="0" w:color="auto"/>
      </w:divBdr>
    </w:div>
    <w:div w:id="1592853135">
      <w:bodyDiv w:val="1"/>
      <w:marLeft w:val="0"/>
      <w:marRight w:val="0"/>
      <w:marTop w:val="0"/>
      <w:marBottom w:val="0"/>
      <w:divBdr>
        <w:top w:val="none" w:sz="0" w:space="0" w:color="auto"/>
        <w:left w:val="none" w:sz="0" w:space="0" w:color="auto"/>
        <w:bottom w:val="none" w:sz="0" w:space="0" w:color="auto"/>
        <w:right w:val="none" w:sz="0" w:space="0" w:color="auto"/>
      </w:divBdr>
    </w:div>
    <w:div w:id="1695575860">
      <w:bodyDiv w:val="1"/>
      <w:marLeft w:val="0"/>
      <w:marRight w:val="0"/>
      <w:marTop w:val="0"/>
      <w:marBottom w:val="0"/>
      <w:divBdr>
        <w:top w:val="none" w:sz="0" w:space="0" w:color="auto"/>
        <w:left w:val="none" w:sz="0" w:space="0" w:color="auto"/>
        <w:bottom w:val="none" w:sz="0" w:space="0" w:color="auto"/>
        <w:right w:val="none" w:sz="0" w:space="0" w:color="auto"/>
      </w:divBdr>
    </w:div>
    <w:div w:id="2072577083">
      <w:bodyDiv w:val="1"/>
      <w:marLeft w:val="0"/>
      <w:marRight w:val="0"/>
      <w:marTop w:val="0"/>
      <w:marBottom w:val="0"/>
      <w:divBdr>
        <w:top w:val="none" w:sz="0" w:space="0" w:color="auto"/>
        <w:left w:val="none" w:sz="0" w:space="0" w:color="auto"/>
        <w:bottom w:val="none" w:sz="0" w:space="0" w:color="auto"/>
        <w:right w:val="none" w:sz="0" w:space="0" w:color="auto"/>
      </w:divBdr>
      <w:divsChild>
        <w:div w:id="1745906435">
          <w:marLeft w:val="0"/>
          <w:marRight w:val="0"/>
          <w:marTop w:val="0"/>
          <w:marBottom w:val="0"/>
          <w:divBdr>
            <w:top w:val="none" w:sz="0" w:space="0" w:color="auto"/>
            <w:left w:val="none" w:sz="0" w:space="0" w:color="auto"/>
            <w:bottom w:val="none" w:sz="0" w:space="0" w:color="auto"/>
            <w:right w:val="none" w:sz="0" w:space="0" w:color="auto"/>
          </w:divBdr>
        </w:div>
      </w:divsChild>
    </w:div>
    <w:div w:id="21137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lib.com/925415/informatika/informatsionnoe_obespechenie_seti_monitoringa_tehnosfernoy_bezopasnosti" TargetMode="External"/><Relationship Id="rId13" Type="http://schemas.openxmlformats.org/officeDocument/2006/relationships/hyperlink" Target="https://www.ektu.kz/educationalprograms/educationalprogramdetail/educationalprogramdiscipline.aspx?Code=5889&amp;Disc=7999" TargetMode="External"/><Relationship Id="rId3" Type="http://schemas.openxmlformats.org/officeDocument/2006/relationships/styles" Target="styles.xml"/><Relationship Id="rId7" Type="http://schemas.openxmlformats.org/officeDocument/2006/relationships/hyperlink" Target="https://studme.org/34745/finansy/otsenka_riskov" TargetMode="External"/><Relationship Id="rId12" Type="http://schemas.openxmlformats.org/officeDocument/2006/relationships/hyperlink" Target="https://studref.com/508607/tehnika/bezopasnost_tehnicheskih_siste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ps.kaznu.kz/ru/Main/FileShow2/42907/1/8/0/" TargetMode="External"/><Relationship Id="rId11" Type="http://schemas.openxmlformats.org/officeDocument/2006/relationships/hyperlink" Target="https://omgtu.ru/general_information/institutes/petrochemical_institute/department_of_quot_safety_quot/direction-20-03-01-technosphere-safety-program-safety/%D0%9A%D0%9B_%D0%90%D0%A0%D0%9C__%D0%B8%D0%BD%D0%B6._%D0%BF%D0%BE_%D0%9E%D0%A2._%D0%B0%D0%B2%D1%82%D0%BE%D1%80%D1%8B_%D0%A6%D0%BE%D1%80%D0%B8%D0%BD%D0%B0__%D0%A1%D0%B5%D1%80%D0%B4%D1%8E%D0%BA_2008_.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limde.com/onlajn-kursi-dlya-testirovshikov.html?page=8" TargetMode="External"/><Relationship Id="rId4" Type="http://schemas.openxmlformats.org/officeDocument/2006/relationships/settings" Target="settings.xml"/><Relationship Id="rId9" Type="http://schemas.openxmlformats.org/officeDocument/2006/relationships/hyperlink" Target="https://adilet.zan.kz/kaz/docs/V1500011124" TargetMode="External"/><Relationship Id="rId14" Type="http://schemas.openxmlformats.org/officeDocument/2006/relationships/hyperlink" Target="https://zakon.uchet.kz/kaz/docs/V1100007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8336-186A-43EE-BCCD-C5DF6919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5239</Words>
  <Characters>29864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Кожабекова</dc:creator>
  <cp:lastModifiedBy>Admin</cp:lastModifiedBy>
  <cp:revision>2</cp:revision>
  <dcterms:created xsi:type="dcterms:W3CDTF">2021-11-05T03:28:00Z</dcterms:created>
  <dcterms:modified xsi:type="dcterms:W3CDTF">2021-11-05T03:28:00Z</dcterms:modified>
</cp:coreProperties>
</file>